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ACBDE" w14:textId="2159B32D" w:rsidR="009251BB" w:rsidRPr="00B87B57" w:rsidRDefault="00662326">
      <w:pPr>
        <w:spacing w:after="160" w:line="259" w:lineRule="auto"/>
        <w:rPr>
          <w:rFonts w:ascii="Arial" w:eastAsia="Times New Roman" w:hAnsi="Arial" w:cs="Arial"/>
          <w:b/>
          <w:noProof/>
          <w:color w:val="267399"/>
          <w:sz w:val="32"/>
          <w:szCs w:val="32"/>
          <w:lang w:val="es-CR" w:eastAsia="ar-SA"/>
        </w:rPr>
      </w:pPr>
      <w:r w:rsidRPr="00B87B57">
        <w:rPr>
          <w:rFonts w:ascii="Arial" w:hAnsi="Arial" w:cs="Arial"/>
          <w:noProof/>
          <w:color w:val="000000"/>
          <w:lang w:val="es-CR"/>
        </w:rPr>
        <w:drawing>
          <wp:anchor distT="0" distB="0" distL="114300" distR="114300" simplePos="0" relativeHeight="251659264" behindDoc="0" locked="0" layoutInCell="1" allowOverlap="1" wp14:anchorId="0D6AA992" wp14:editId="5F59D8B4">
            <wp:simplePos x="0" y="0"/>
            <wp:positionH relativeFrom="margin">
              <wp:posOffset>5594660</wp:posOffset>
            </wp:positionH>
            <wp:positionV relativeFrom="paragraph">
              <wp:posOffset>32385</wp:posOffset>
            </wp:positionV>
            <wp:extent cx="888365" cy="115062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biLevel thresh="25000"/>
                      <a:extLst>
                        <a:ext uri="{28A0092B-C50C-407E-A947-70E740481C1C}">
                          <a14:useLocalDpi xmlns:a14="http://schemas.microsoft.com/office/drawing/2010/main" val="0"/>
                        </a:ext>
                      </a:extLst>
                    </a:blip>
                    <a:srcRect/>
                    <a:stretch>
                      <a:fillRect/>
                    </a:stretch>
                  </pic:blipFill>
                  <pic:spPr bwMode="auto">
                    <a:xfrm>
                      <a:off x="0" y="0"/>
                      <a:ext cx="888365"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b/>
          <w:noProof/>
          <w:color w:val="267399"/>
          <w:sz w:val="32"/>
          <w:szCs w:val="32"/>
          <w:lang w:val="es-CR" w:eastAsia="ar-SA"/>
        </w:rPr>
        <w:drawing>
          <wp:anchor distT="0" distB="0" distL="114300" distR="114300" simplePos="0" relativeHeight="251658239" behindDoc="0" locked="0" layoutInCell="1" allowOverlap="1" wp14:anchorId="6D5D5D72" wp14:editId="31FAAD70">
            <wp:simplePos x="0" y="0"/>
            <wp:positionH relativeFrom="page">
              <wp:align>right</wp:align>
            </wp:positionH>
            <wp:positionV relativeFrom="paragraph">
              <wp:posOffset>-448369</wp:posOffset>
            </wp:positionV>
            <wp:extent cx="7984859" cy="11294267"/>
            <wp:effectExtent l="0" t="0" r="0" b="2540"/>
            <wp:wrapNone/>
            <wp:docPr id="11" name="Imagen 11" descr="Imagen que contiene persona, laptop, computadora,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ORTADA PARA LA GUÍA.png"/>
                    <pic:cNvPicPr/>
                  </pic:nvPicPr>
                  <pic:blipFill>
                    <a:blip r:embed="rId9">
                      <a:extLst>
                        <a:ext uri="{28A0092B-C50C-407E-A947-70E740481C1C}">
                          <a14:useLocalDpi xmlns:a14="http://schemas.microsoft.com/office/drawing/2010/main" val="0"/>
                        </a:ext>
                      </a:extLst>
                    </a:blip>
                    <a:stretch>
                      <a:fillRect/>
                    </a:stretch>
                  </pic:blipFill>
                  <pic:spPr>
                    <a:xfrm>
                      <a:off x="0" y="0"/>
                      <a:ext cx="7984859" cy="11294267"/>
                    </a:xfrm>
                    <a:prstGeom prst="rect">
                      <a:avLst/>
                    </a:prstGeom>
                  </pic:spPr>
                </pic:pic>
              </a:graphicData>
            </a:graphic>
            <wp14:sizeRelH relativeFrom="page">
              <wp14:pctWidth>0</wp14:pctWidth>
            </wp14:sizeRelH>
            <wp14:sizeRelV relativeFrom="page">
              <wp14:pctHeight>0</wp14:pctHeight>
            </wp14:sizeRelV>
          </wp:anchor>
        </w:drawing>
      </w:r>
      <w:r w:rsidR="00F72315">
        <w:rPr>
          <w:rFonts w:ascii="Arial" w:eastAsia="Times New Roman" w:hAnsi="Arial" w:cs="Arial"/>
          <w:b/>
          <w:noProof/>
          <w:color w:val="267399"/>
          <w:sz w:val="32"/>
          <w:szCs w:val="32"/>
          <w:lang w:val="es-CR" w:eastAsia="ar-SA"/>
        </w:rPr>
        <w:t xml:space="preserve">En </w:t>
      </w:r>
      <w:r w:rsidR="009251BB" w:rsidRPr="00B87B57">
        <w:rPr>
          <w:rFonts w:ascii="Arial" w:eastAsia="Times New Roman" w:hAnsi="Arial" w:cs="Arial"/>
          <w:b/>
          <w:noProof/>
          <w:color w:val="267399"/>
          <w:sz w:val="32"/>
          <w:szCs w:val="32"/>
          <w:lang w:val="es-CR" w:eastAsia="ar-SA"/>
        </w:rPr>
        <w:br w:type="page"/>
      </w:r>
    </w:p>
    <w:p w14:paraId="7C95AAFD" w14:textId="4A06A0CB" w:rsidR="00CE0A24" w:rsidRPr="00B87B57" w:rsidRDefault="009251BB" w:rsidP="00D67C6F">
      <w:pPr>
        <w:jc w:val="center"/>
        <w:rPr>
          <w:rFonts w:ascii="Arial" w:eastAsia="Times New Roman" w:hAnsi="Arial" w:cs="Arial"/>
          <w:b/>
          <w:noProof/>
          <w:color w:val="78CC76"/>
          <w:sz w:val="40"/>
          <w:szCs w:val="40"/>
          <w:lang w:val="es-CR" w:eastAsia="ar-SA"/>
        </w:rPr>
      </w:pPr>
      <w:r w:rsidRPr="00B87B57">
        <w:rPr>
          <w:rFonts w:ascii="Arial" w:eastAsia="Times New Roman" w:hAnsi="Arial" w:cs="Arial"/>
          <w:b/>
          <w:noProof/>
          <w:color w:val="78CC76"/>
          <w:sz w:val="40"/>
          <w:szCs w:val="40"/>
          <w:lang w:val="es-CR" w:eastAsia="ar-SA"/>
        </w:rPr>
        <w:lastRenderedPageBreak/>
        <w:t>Guía para la determinación</w:t>
      </w:r>
      <w:r w:rsidR="00D67C6F" w:rsidRPr="00B87B57">
        <w:rPr>
          <w:rFonts w:ascii="Arial" w:eastAsia="Times New Roman" w:hAnsi="Arial" w:cs="Arial"/>
          <w:b/>
          <w:noProof/>
          <w:color w:val="78CC76"/>
          <w:sz w:val="40"/>
          <w:szCs w:val="40"/>
          <w:lang w:val="es-CR" w:eastAsia="ar-SA"/>
        </w:rPr>
        <w:t xml:space="preserve"> del factor cuantitativo</w:t>
      </w:r>
      <w:r w:rsidR="002B6B75" w:rsidRPr="00B87B57">
        <w:rPr>
          <w:rFonts w:ascii="Arial" w:eastAsia="Times New Roman" w:hAnsi="Arial" w:cs="Arial"/>
          <w:b/>
          <w:noProof/>
          <w:color w:val="78CC76"/>
          <w:sz w:val="40"/>
          <w:szCs w:val="40"/>
          <w:lang w:val="es-CR" w:eastAsia="ar-SA"/>
        </w:rPr>
        <w:t xml:space="preserve"> </w:t>
      </w:r>
    </w:p>
    <w:p w14:paraId="71665AD1" w14:textId="1038C6A5" w:rsidR="002B6B75" w:rsidRPr="00D74891" w:rsidRDefault="002B6B75" w:rsidP="00D74891">
      <w:pPr>
        <w:jc w:val="center"/>
        <w:rPr>
          <w:rFonts w:ascii="Arial" w:eastAsia="Times New Roman" w:hAnsi="Arial" w:cs="Arial"/>
          <w:b/>
          <w:noProof/>
          <w:color w:val="78CC76"/>
          <w:sz w:val="40"/>
          <w:szCs w:val="40"/>
          <w:lang w:val="es-CR" w:eastAsia="ar-SA"/>
        </w:rPr>
      </w:pPr>
      <w:r w:rsidRPr="00B87B57">
        <w:rPr>
          <w:rFonts w:ascii="Arial" w:eastAsia="Times New Roman" w:hAnsi="Arial" w:cs="Arial"/>
          <w:b/>
          <w:noProof/>
          <w:color w:val="78CC76"/>
          <w:sz w:val="40"/>
          <w:szCs w:val="40"/>
          <w:lang w:val="es-CR" w:eastAsia="ar-SA"/>
        </w:rPr>
        <w:t>(</w:t>
      </w:r>
      <w:r w:rsidR="00D74891">
        <w:rPr>
          <w:rFonts w:ascii="Arial" w:eastAsia="Times New Roman" w:hAnsi="Arial" w:cs="Arial"/>
          <w:b/>
          <w:noProof/>
          <w:color w:val="78CC76"/>
          <w:sz w:val="40"/>
          <w:szCs w:val="40"/>
          <w:lang w:val="es-CR" w:eastAsia="ar-SA"/>
        </w:rPr>
        <w:t>M</w:t>
      </w:r>
      <w:r w:rsidRPr="00B87B57">
        <w:rPr>
          <w:rFonts w:ascii="Arial" w:eastAsia="Times New Roman" w:hAnsi="Arial" w:cs="Arial"/>
          <w:b/>
          <w:noProof/>
          <w:color w:val="78CC76"/>
          <w:sz w:val="40"/>
          <w:szCs w:val="40"/>
          <w:lang w:val="es-CR" w:eastAsia="ar-SA"/>
        </w:rPr>
        <w:t>etas)</w:t>
      </w:r>
    </w:p>
    <w:p w14:paraId="2CC43E34" w14:textId="77777777" w:rsidR="00B67C41" w:rsidRPr="00B87B57" w:rsidRDefault="00B67C41" w:rsidP="00D67C6F">
      <w:pPr>
        <w:jc w:val="both"/>
        <w:rPr>
          <w:rFonts w:ascii="Arial" w:hAnsi="Arial" w:cs="Arial"/>
          <w:b/>
          <w:bCs/>
          <w:color w:val="25729A"/>
          <w:sz w:val="32"/>
          <w:szCs w:val="32"/>
          <w:lang w:val="es-CR"/>
        </w:rPr>
      </w:pPr>
    </w:p>
    <w:p w14:paraId="75DA68DC" w14:textId="56F5BF99" w:rsidR="00B67C41" w:rsidRPr="00B87B57" w:rsidRDefault="00B67C41" w:rsidP="005109DA">
      <w:pPr>
        <w:shd w:val="clear" w:color="auto" w:fill="78CC76"/>
        <w:jc w:val="both"/>
        <w:rPr>
          <w:rFonts w:ascii="Arial" w:hAnsi="Arial" w:cs="Arial"/>
          <w:b/>
          <w:bCs/>
          <w:color w:val="FFFFFF" w:themeColor="background1"/>
          <w:sz w:val="32"/>
          <w:szCs w:val="32"/>
          <w:lang w:val="es-CR"/>
        </w:rPr>
      </w:pPr>
      <w:r w:rsidRPr="00B87B57">
        <w:rPr>
          <w:rFonts w:ascii="Arial" w:hAnsi="Arial" w:cs="Arial"/>
          <w:b/>
          <w:bCs/>
          <w:color w:val="FFFFFF" w:themeColor="background1"/>
          <w:sz w:val="32"/>
          <w:szCs w:val="32"/>
          <w:lang w:val="es-CR"/>
        </w:rPr>
        <w:t>Generalidades</w:t>
      </w:r>
    </w:p>
    <w:p w14:paraId="2565B7AC" w14:textId="54239602" w:rsidR="007F1D78" w:rsidRPr="007130E4" w:rsidRDefault="00501ACB" w:rsidP="007130E4">
      <w:pPr>
        <w:pStyle w:val="NormalWeb"/>
        <w:spacing w:line="360" w:lineRule="auto"/>
        <w:jc w:val="both"/>
        <w:rPr>
          <w:rFonts w:ascii="Arial" w:eastAsia="Batang" w:hAnsi="Arial" w:cs="Arial"/>
          <w:color w:val="000000"/>
          <w:lang w:eastAsia="ko-KR"/>
        </w:rPr>
      </w:pPr>
      <w:r>
        <w:rPr>
          <w:rFonts w:ascii="Arial" w:eastAsia="Batang" w:hAnsi="Arial" w:cs="Arial"/>
          <w:color w:val="000000"/>
          <w:lang w:eastAsia="ko-KR"/>
        </w:rPr>
        <w:t>E</w:t>
      </w:r>
      <w:r w:rsidR="007130E4" w:rsidRPr="00B87B57">
        <w:rPr>
          <w:rFonts w:ascii="Arial" w:eastAsia="Batang" w:hAnsi="Arial" w:cs="Arial"/>
          <w:color w:val="000000"/>
          <w:lang w:eastAsia="ko-KR"/>
        </w:rPr>
        <w:t xml:space="preserve">l Subproceso de Gestión del Desempeño, pone a disposición esta guía que contienen aspectos generales, así como recomendaciones, para dirigir paso a paso en la determinación </w:t>
      </w:r>
      <w:r w:rsidR="00162F4B">
        <w:rPr>
          <w:rFonts w:ascii="Arial" w:eastAsia="Batang" w:hAnsi="Arial" w:cs="Arial"/>
          <w:color w:val="000000"/>
          <w:lang w:eastAsia="ko-KR"/>
        </w:rPr>
        <w:t>del factor cuantitativo</w:t>
      </w:r>
      <w:r w:rsidR="007130E4" w:rsidRPr="00B87B57">
        <w:rPr>
          <w:rFonts w:ascii="Arial" w:eastAsia="Batang" w:hAnsi="Arial" w:cs="Arial"/>
          <w:color w:val="000000"/>
          <w:lang w:eastAsia="ko-KR"/>
        </w:rPr>
        <w:t xml:space="preserve"> para el personal a evaluar</w:t>
      </w:r>
      <w:r w:rsidR="00162F4B">
        <w:rPr>
          <w:rFonts w:ascii="Arial" w:eastAsia="Batang" w:hAnsi="Arial" w:cs="Arial"/>
          <w:color w:val="000000"/>
          <w:lang w:eastAsia="ko-KR"/>
        </w:rPr>
        <w:t>.</w:t>
      </w:r>
    </w:p>
    <w:p w14:paraId="6686981E" w14:textId="2EDDCCA9" w:rsidR="007F1D78" w:rsidRPr="00CB01DE" w:rsidRDefault="007F1D78" w:rsidP="00CB01DE">
      <w:pPr>
        <w:pStyle w:val="NormalWeb"/>
        <w:spacing w:line="360" w:lineRule="auto"/>
        <w:jc w:val="both"/>
        <w:rPr>
          <w:rFonts w:ascii="Arial" w:eastAsia="Batang" w:hAnsi="Arial" w:cs="Arial"/>
          <w:color w:val="000000"/>
          <w:lang w:eastAsia="ko-KR"/>
        </w:rPr>
      </w:pPr>
      <w:r w:rsidRPr="00CB01DE">
        <w:rPr>
          <w:rFonts w:ascii="Arial" w:eastAsia="Batang" w:hAnsi="Arial" w:cs="Arial"/>
          <w:color w:val="000000"/>
          <w:lang w:eastAsia="ko-KR"/>
        </w:rPr>
        <w:t xml:space="preserve">La gestión del rendimiento o determinación del factor </w:t>
      </w:r>
      <w:r w:rsidR="00FF373E" w:rsidRPr="00CB01DE">
        <w:rPr>
          <w:rFonts w:ascii="Arial" w:eastAsia="Batang" w:hAnsi="Arial" w:cs="Arial"/>
          <w:color w:val="000000"/>
          <w:lang w:eastAsia="ko-KR"/>
        </w:rPr>
        <w:t>cuantitativo</w:t>
      </w:r>
      <w:r w:rsidRPr="00CB01DE">
        <w:rPr>
          <w:rFonts w:ascii="Arial" w:eastAsia="Batang" w:hAnsi="Arial" w:cs="Arial"/>
          <w:color w:val="000000"/>
          <w:lang w:eastAsia="ko-KR"/>
        </w:rPr>
        <w:t xml:space="preserve"> deberá entenderse como el proceso a través del cual el Poder Judicial logrará cumplir sus funciones, mediante el aporte individual de las personas servidoras judiciales, en el cumplimiento de metas, que están determinadas por el propósito del puesto </w:t>
      </w:r>
      <w:r w:rsidR="00162F4B" w:rsidRPr="00CB01DE">
        <w:rPr>
          <w:rFonts w:ascii="Arial" w:eastAsia="Batang" w:hAnsi="Arial" w:cs="Arial"/>
          <w:color w:val="000000"/>
          <w:lang w:eastAsia="ko-KR"/>
        </w:rPr>
        <w:t>y la distribución de tareas en cada oficina o despacho.</w:t>
      </w:r>
    </w:p>
    <w:p w14:paraId="4BEA3165" w14:textId="62E4BD09" w:rsidR="002B6B75" w:rsidRPr="00CB01DE" w:rsidRDefault="007F1D78" w:rsidP="00CB01DE">
      <w:pPr>
        <w:pStyle w:val="NormalWeb"/>
        <w:spacing w:line="360" w:lineRule="auto"/>
        <w:jc w:val="both"/>
        <w:rPr>
          <w:rFonts w:ascii="Arial" w:eastAsia="Batang" w:hAnsi="Arial" w:cs="Arial"/>
          <w:color w:val="000000"/>
          <w:lang w:eastAsia="ko-KR"/>
        </w:rPr>
      </w:pPr>
      <w:r w:rsidRPr="00CB01DE">
        <w:rPr>
          <w:rFonts w:ascii="Arial" w:eastAsia="Batang" w:hAnsi="Arial" w:cs="Arial"/>
          <w:color w:val="000000"/>
          <w:lang w:eastAsia="ko-KR"/>
        </w:rPr>
        <w:t>Además, tomando de referencia lo que los tratadistas han llamado el Triángulo del Talento, entendido éste como que toda organización requiere personas capacitadas, tecnología adecuada y procesos que garanticen que las personas puedan desarrollar su trabajo.</w:t>
      </w:r>
    </w:p>
    <w:p w14:paraId="600BDA04" w14:textId="3D0AF22E" w:rsidR="00D67C6F" w:rsidRPr="00B87B57" w:rsidRDefault="00C533DA" w:rsidP="00094901">
      <w:pPr>
        <w:spacing w:line="360" w:lineRule="auto"/>
        <w:jc w:val="both"/>
        <w:rPr>
          <w:rFonts w:ascii="Arial" w:hAnsi="Arial" w:cs="Arial"/>
          <w:color w:val="000000"/>
          <w:lang w:val="es-CR"/>
        </w:rPr>
      </w:pPr>
      <w:r w:rsidRPr="00B87B57">
        <w:rPr>
          <w:rFonts w:ascii="Arial" w:hAnsi="Arial" w:cs="Arial"/>
          <w:color w:val="000000"/>
          <w:lang w:val="es-CR"/>
        </w:rPr>
        <w:t>Durante la evaluación del desempeño al medir las metas se pueden determinar las brechas</w:t>
      </w:r>
      <w:r w:rsidR="00D67C6F" w:rsidRPr="00B87B57">
        <w:rPr>
          <w:rFonts w:ascii="Arial" w:hAnsi="Arial" w:cs="Arial"/>
          <w:color w:val="000000"/>
          <w:lang w:val="es-CR"/>
        </w:rPr>
        <w:t xml:space="preserve"> en posibles áreas de formación o desarrollo para </w:t>
      </w:r>
      <w:r w:rsidR="003621E2" w:rsidRPr="00B87B57">
        <w:rPr>
          <w:rFonts w:ascii="Arial" w:hAnsi="Arial" w:cs="Arial"/>
          <w:color w:val="000000"/>
          <w:lang w:val="es-CR"/>
        </w:rPr>
        <w:t>su cumplimiento</w:t>
      </w:r>
      <w:r w:rsidR="00D67C6F" w:rsidRPr="00B87B57">
        <w:rPr>
          <w:rFonts w:ascii="Arial" w:hAnsi="Arial" w:cs="Arial"/>
          <w:color w:val="000000"/>
          <w:lang w:val="es-CR"/>
        </w:rPr>
        <w:t>, valoración de las cargas de trabajo en las distintas oficinas o despachos, así como de la clasificación y valoración de las responsabilidades en los puestos de trabajo, entre otros.</w:t>
      </w:r>
    </w:p>
    <w:p w14:paraId="7BCED595" w14:textId="5E8C8BC3" w:rsidR="00AE77A4" w:rsidRPr="00B87B57" w:rsidRDefault="003F4E2D" w:rsidP="00094901">
      <w:pPr>
        <w:pStyle w:val="NormalWeb"/>
        <w:spacing w:line="360" w:lineRule="auto"/>
        <w:jc w:val="both"/>
        <w:rPr>
          <w:rFonts w:ascii="Arial" w:eastAsia="Batang" w:hAnsi="Arial" w:cs="Arial"/>
          <w:color w:val="000000"/>
          <w:lang w:eastAsia="ko-KR"/>
        </w:rPr>
      </w:pPr>
      <w:r w:rsidRPr="00B87B57">
        <w:rPr>
          <w:rFonts w:ascii="Arial" w:hAnsi="Arial" w:cs="Arial"/>
          <w:color w:val="000000"/>
        </w:rPr>
        <w:t xml:space="preserve">Aunado a lo anterior, y </w:t>
      </w:r>
      <w:r w:rsidRPr="00B87B57">
        <w:rPr>
          <w:rFonts w:ascii="Arial" w:eastAsia="Batang" w:hAnsi="Arial" w:cs="Arial"/>
          <w:color w:val="000000"/>
          <w:lang w:eastAsia="ko-KR"/>
        </w:rPr>
        <w:t xml:space="preserve">con ocasión de la orden emitida por la Contraloría General de la República en diciembre del 2019, mediante oficio N˚ DFOE-PG-0739, y lo acordado por la Corte Plena, en sesión N° 10-2020, celebrada el 2 de marzo del año en curso, artículo VIII, donde se dispuso acatar dicha orden, </w:t>
      </w:r>
      <w:r w:rsidR="00394EB9" w:rsidRPr="00B87B57">
        <w:rPr>
          <w:rFonts w:ascii="Arial" w:eastAsia="Batang" w:hAnsi="Arial" w:cs="Arial"/>
          <w:color w:val="000000"/>
          <w:lang w:eastAsia="ko-KR"/>
        </w:rPr>
        <w:t xml:space="preserve">según los Lineamientos Generales de la </w:t>
      </w:r>
      <w:r w:rsidR="00E34630" w:rsidRPr="00B87B57">
        <w:rPr>
          <w:rFonts w:ascii="Arial" w:eastAsia="Batang" w:hAnsi="Arial" w:cs="Arial"/>
          <w:color w:val="000000"/>
          <w:lang w:eastAsia="ko-KR"/>
        </w:rPr>
        <w:t>Gestión</w:t>
      </w:r>
      <w:r w:rsidR="00394EB9" w:rsidRPr="00B87B57">
        <w:rPr>
          <w:rFonts w:ascii="Arial" w:eastAsia="Batang" w:hAnsi="Arial" w:cs="Arial"/>
          <w:color w:val="000000"/>
          <w:lang w:eastAsia="ko-KR"/>
        </w:rPr>
        <w:t xml:space="preserve"> del Desempeño de las Personas Servidoras Públicas emitido por el </w:t>
      </w:r>
      <w:r w:rsidR="003B0583" w:rsidRPr="00B87B57">
        <w:rPr>
          <w:rFonts w:ascii="Arial" w:eastAsia="Batang" w:hAnsi="Arial" w:cs="Arial"/>
          <w:color w:val="000000"/>
          <w:lang w:eastAsia="ko-KR"/>
        </w:rPr>
        <w:t>Ministerio de Planificación Integral y Política Económica (</w:t>
      </w:r>
      <w:r w:rsidR="00394EB9" w:rsidRPr="00B87B57">
        <w:rPr>
          <w:rFonts w:ascii="Arial" w:eastAsia="Batang" w:hAnsi="Arial" w:cs="Arial"/>
          <w:color w:val="000000"/>
          <w:lang w:eastAsia="ko-KR"/>
        </w:rPr>
        <w:t>MIDEPLAN</w:t>
      </w:r>
      <w:r w:rsidR="003B0583" w:rsidRPr="00B87B57">
        <w:rPr>
          <w:rFonts w:ascii="Arial" w:eastAsia="Batang" w:hAnsi="Arial" w:cs="Arial"/>
          <w:color w:val="000000"/>
          <w:lang w:eastAsia="ko-KR"/>
        </w:rPr>
        <w:t>)</w:t>
      </w:r>
      <w:r w:rsidR="00394EB9" w:rsidRPr="00B87B57">
        <w:rPr>
          <w:rFonts w:ascii="Arial" w:eastAsia="Batang" w:hAnsi="Arial" w:cs="Arial"/>
          <w:color w:val="000000"/>
          <w:lang w:eastAsia="ko-KR"/>
        </w:rPr>
        <w:t xml:space="preserve">, </w:t>
      </w:r>
      <w:r w:rsidRPr="00B87B57">
        <w:rPr>
          <w:rFonts w:ascii="Arial" w:eastAsia="Batang" w:hAnsi="Arial" w:cs="Arial"/>
          <w:color w:val="000000"/>
          <w:lang w:eastAsia="ko-KR"/>
        </w:rPr>
        <w:t xml:space="preserve">este Subproceso procedió a realizar </w:t>
      </w:r>
      <w:r w:rsidR="00394EB9" w:rsidRPr="00B87B57">
        <w:rPr>
          <w:rFonts w:ascii="Arial" w:eastAsia="Batang" w:hAnsi="Arial" w:cs="Arial"/>
          <w:color w:val="000000"/>
          <w:lang w:eastAsia="ko-KR"/>
        </w:rPr>
        <w:t>los ajustes pertinentes, como se menciona en el artículo 11 “Componentes de la evaluación del desempeño”, la evaluación del desempeño estará integrada en un 80% por el cumplimiento de objetivos y metas(factor rendimiento) y el 20% restante por el factor cualitativo</w:t>
      </w:r>
      <w:r w:rsidR="00AE77A4" w:rsidRPr="00B87B57">
        <w:rPr>
          <w:rFonts w:ascii="Arial" w:eastAsia="Batang" w:hAnsi="Arial" w:cs="Arial"/>
          <w:color w:val="000000"/>
          <w:lang w:eastAsia="ko-KR"/>
        </w:rPr>
        <w:t xml:space="preserve">. </w:t>
      </w:r>
      <w:r w:rsidR="000D3CD2" w:rsidRPr="00B87B57">
        <w:rPr>
          <w:rFonts w:ascii="Arial" w:eastAsia="Batang" w:hAnsi="Arial" w:cs="Arial"/>
          <w:color w:val="000000"/>
          <w:lang w:eastAsia="ko-KR"/>
        </w:rPr>
        <w:t>Debido a lo anterior</w:t>
      </w:r>
      <w:r w:rsidR="002C1D0C" w:rsidRPr="00B87B57">
        <w:rPr>
          <w:rFonts w:ascii="Arial" w:eastAsia="Batang" w:hAnsi="Arial" w:cs="Arial"/>
          <w:color w:val="000000"/>
          <w:lang w:eastAsia="ko-KR"/>
        </w:rPr>
        <w:t>, según circular no. 108-2020,</w:t>
      </w:r>
      <w:r w:rsidR="000D3CD2" w:rsidRPr="00B87B57">
        <w:rPr>
          <w:rFonts w:ascii="Arial" w:eastAsia="Batang" w:hAnsi="Arial" w:cs="Arial"/>
          <w:color w:val="000000"/>
          <w:lang w:eastAsia="ko-KR"/>
        </w:rPr>
        <w:t xml:space="preserve"> la Corte Plena en Sesión 27-2020 del 18 de mayo del 2020, art. XIII aprobó varias modificaciones al Reglamento Integrado de Evaluación del Desempeño, entre ellas la distribución </w:t>
      </w:r>
      <w:r w:rsidR="000D3CD2" w:rsidRPr="00B87B57">
        <w:rPr>
          <w:rFonts w:ascii="Arial" w:eastAsia="Batang" w:hAnsi="Arial" w:cs="Arial"/>
          <w:color w:val="000000"/>
          <w:lang w:eastAsia="ko-KR"/>
        </w:rPr>
        <w:lastRenderedPageBreak/>
        <w:t>del peso del factor rendimiento.</w:t>
      </w:r>
      <w:r w:rsidR="00EA2100" w:rsidRPr="00B87B57">
        <w:rPr>
          <w:rFonts w:ascii="Arial" w:eastAsia="Batang" w:hAnsi="Arial" w:cs="Arial"/>
          <w:color w:val="000000"/>
          <w:lang w:eastAsia="ko-KR"/>
        </w:rPr>
        <w:t xml:space="preserve"> Como se muestra a continuación el factor </w:t>
      </w:r>
      <w:r w:rsidR="0047393A" w:rsidRPr="00B87B57">
        <w:rPr>
          <w:rFonts w:ascii="Arial" w:eastAsia="Batang" w:hAnsi="Arial" w:cs="Arial"/>
          <w:color w:val="000000"/>
          <w:lang w:eastAsia="ko-KR"/>
        </w:rPr>
        <w:t>rendimiento, lo</w:t>
      </w:r>
      <w:r w:rsidR="00EA2100" w:rsidRPr="00B87B57">
        <w:rPr>
          <w:rFonts w:ascii="Arial" w:eastAsia="Batang" w:hAnsi="Arial" w:cs="Arial"/>
          <w:color w:val="000000"/>
          <w:lang w:eastAsia="ko-KR"/>
        </w:rPr>
        <w:t xml:space="preserve"> establece</w:t>
      </w:r>
      <w:r w:rsidR="0047393A" w:rsidRPr="00B87B57">
        <w:rPr>
          <w:rFonts w:ascii="Arial" w:eastAsia="Batang" w:hAnsi="Arial" w:cs="Arial"/>
          <w:color w:val="000000"/>
          <w:lang w:eastAsia="ko-KR"/>
        </w:rPr>
        <w:t>n</w:t>
      </w:r>
      <w:r w:rsidR="00EA2100" w:rsidRPr="00B87B57">
        <w:rPr>
          <w:rFonts w:ascii="Arial" w:eastAsia="Batang" w:hAnsi="Arial" w:cs="Arial"/>
          <w:color w:val="000000"/>
          <w:lang w:eastAsia="ko-KR"/>
        </w:rPr>
        <w:t xml:space="preserve"> de forma conjunta la persona evaluada y el órgano evaluado</w:t>
      </w:r>
      <w:r w:rsidR="00B85090" w:rsidRPr="00B87B57">
        <w:rPr>
          <w:rFonts w:ascii="Arial" w:eastAsia="Batang" w:hAnsi="Arial" w:cs="Arial"/>
          <w:color w:val="000000"/>
          <w:lang w:eastAsia="ko-KR"/>
        </w:rPr>
        <w:t>r</w:t>
      </w:r>
      <w:r w:rsidR="00EA2100" w:rsidRPr="00B87B57">
        <w:rPr>
          <w:rFonts w:ascii="Arial" w:eastAsia="Batang" w:hAnsi="Arial" w:cs="Arial"/>
          <w:color w:val="000000"/>
          <w:lang w:eastAsia="ko-KR"/>
        </w:rPr>
        <w:t xml:space="preserve">. </w:t>
      </w:r>
    </w:p>
    <w:p w14:paraId="7C6E2F81" w14:textId="5A1A1BC2" w:rsidR="00EA2100" w:rsidRPr="00B87B57" w:rsidRDefault="00E34630" w:rsidP="00EA2100">
      <w:pPr>
        <w:pStyle w:val="NormalWeb"/>
        <w:spacing w:line="360" w:lineRule="auto"/>
        <w:jc w:val="center"/>
        <w:rPr>
          <w:rFonts w:ascii="Arial" w:eastAsia="Batang" w:hAnsi="Arial" w:cs="Arial"/>
          <w:color w:val="000000"/>
          <w:lang w:eastAsia="ko-KR"/>
        </w:rPr>
      </w:pPr>
      <w:r w:rsidRPr="00B87B57">
        <w:rPr>
          <w:rFonts w:ascii="Arial" w:eastAsia="Batang" w:hAnsi="Arial" w:cs="Arial"/>
          <w:color w:val="000000"/>
          <w:lang w:eastAsia="ko-KR"/>
        </w:rPr>
        <w:tab/>
      </w:r>
      <w:r w:rsidR="00A95EF5" w:rsidRPr="00A95EF5">
        <w:rPr>
          <w:rFonts w:ascii="Arial" w:eastAsia="Batang" w:hAnsi="Arial" w:cs="Arial"/>
          <w:noProof/>
          <w:color w:val="000000"/>
          <w:lang w:eastAsia="ko-KR"/>
        </w:rPr>
        <w:drawing>
          <wp:inline distT="0" distB="0" distL="0" distR="0" wp14:anchorId="36A7D7DD" wp14:editId="339CBB65">
            <wp:extent cx="6257276" cy="3813479"/>
            <wp:effectExtent l="19050" t="19050" r="10795" b="158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24535" cy="3854470"/>
                    </a:xfrm>
                    <a:prstGeom prst="rect">
                      <a:avLst/>
                    </a:prstGeom>
                    <a:ln>
                      <a:solidFill>
                        <a:schemeClr val="tx1">
                          <a:lumMod val="75000"/>
                          <a:lumOff val="25000"/>
                        </a:schemeClr>
                      </a:solidFill>
                    </a:ln>
                  </pic:spPr>
                </pic:pic>
              </a:graphicData>
            </a:graphic>
          </wp:inline>
        </w:drawing>
      </w:r>
    </w:p>
    <w:p w14:paraId="0563FD80" w14:textId="77777777" w:rsidR="003D0B43" w:rsidRPr="00B87B57" w:rsidRDefault="003D0B43" w:rsidP="003D0B43">
      <w:pPr>
        <w:spacing w:line="360" w:lineRule="auto"/>
        <w:jc w:val="both"/>
        <w:rPr>
          <w:rFonts w:ascii="Arial" w:hAnsi="Arial" w:cs="Arial"/>
          <w:color w:val="000000"/>
          <w:lang w:val="es-CR"/>
        </w:rPr>
      </w:pPr>
      <w:r w:rsidRPr="00B87B57">
        <w:rPr>
          <w:rFonts w:ascii="Arial" w:hAnsi="Arial" w:cs="Arial"/>
          <w:color w:val="000000"/>
          <w:lang w:val="es-CR"/>
        </w:rPr>
        <w:t>Este proceso debe estar acompañado de una retroalimentación y la participación o involucramiento de las personas servidoras judiciales en la determinación de las metas por evaluar dentro de su desempeño, así se estableció en el Reglamento del sistema integrado de evaluación del desempeño, como parte de las responsabilidades de las personas evaluada y el órgano evaluador, según el artículo 14.</w:t>
      </w:r>
    </w:p>
    <w:p w14:paraId="030FD822" w14:textId="77777777" w:rsidR="003D0B43" w:rsidRPr="00B87B57" w:rsidRDefault="003D0B43" w:rsidP="00094901">
      <w:pPr>
        <w:spacing w:line="360" w:lineRule="auto"/>
        <w:jc w:val="both"/>
        <w:rPr>
          <w:rFonts w:ascii="Arial" w:hAnsi="Arial" w:cs="Arial"/>
          <w:color w:val="000000"/>
          <w:lang w:val="es-CR"/>
        </w:rPr>
      </w:pPr>
    </w:p>
    <w:p w14:paraId="21919CAD" w14:textId="64AF1C2D" w:rsidR="00094901" w:rsidRPr="00B87B57" w:rsidRDefault="00F90C3E" w:rsidP="00094901">
      <w:pPr>
        <w:spacing w:line="360" w:lineRule="auto"/>
        <w:jc w:val="both"/>
        <w:rPr>
          <w:rFonts w:ascii="Arial" w:hAnsi="Arial" w:cs="Arial"/>
          <w:color w:val="000000"/>
          <w:lang w:val="es-CR"/>
        </w:rPr>
      </w:pPr>
      <w:r w:rsidRPr="00B87B57">
        <w:rPr>
          <w:rFonts w:ascii="Arial" w:hAnsi="Arial" w:cs="Arial"/>
          <w:color w:val="000000"/>
          <w:lang w:val="es-CR"/>
        </w:rPr>
        <w:t>Como insumo para la definición de las metas, como se muestra e</w:t>
      </w:r>
      <w:r w:rsidR="0097117F" w:rsidRPr="00B87B57">
        <w:rPr>
          <w:rFonts w:ascii="Arial" w:hAnsi="Arial" w:cs="Arial"/>
          <w:color w:val="000000"/>
          <w:lang w:val="es-CR"/>
        </w:rPr>
        <w:t xml:space="preserve">n </w:t>
      </w:r>
      <w:r w:rsidR="00E55F33" w:rsidRPr="00B87B57">
        <w:rPr>
          <w:rFonts w:ascii="Arial" w:hAnsi="Arial" w:cs="Arial"/>
          <w:color w:val="000000"/>
          <w:lang w:val="es-CR"/>
        </w:rPr>
        <w:t>la siguient</w:t>
      </w:r>
      <w:r w:rsidR="00BA0080" w:rsidRPr="00B87B57">
        <w:rPr>
          <w:rFonts w:ascii="Arial" w:hAnsi="Arial" w:cs="Arial"/>
          <w:color w:val="000000"/>
          <w:lang w:val="es-CR"/>
        </w:rPr>
        <w:t>e</w:t>
      </w:r>
      <w:r w:rsidR="0097117F" w:rsidRPr="00B87B57">
        <w:rPr>
          <w:rFonts w:ascii="Arial" w:hAnsi="Arial" w:cs="Arial"/>
          <w:color w:val="000000"/>
          <w:lang w:val="es-CR"/>
        </w:rPr>
        <w:t xml:space="preserve"> imagen, este factor rendimiento contempla varios niveles que involucran la contribución de la persona evaluada en el cumplimiento de los </w:t>
      </w:r>
      <w:r w:rsidR="004D632A" w:rsidRPr="00B87B57">
        <w:rPr>
          <w:rFonts w:ascii="Arial" w:hAnsi="Arial" w:cs="Arial"/>
          <w:color w:val="000000"/>
          <w:lang w:val="es-CR"/>
        </w:rPr>
        <w:t>metas</w:t>
      </w:r>
      <w:r w:rsidR="0097117F" w:rsidRPr="00B87B57">
        <w:rPr>
          <w:rFonts w:ascii="Arial" w:hAnsi="Arial" w:cs="Arial"/>
          <w:color w:val="000000"/>
          <w:lang w:val="es-CR"/>
        </w:rPr>
        <w:t xml:space="preserve"> del </w:t>
      </w:r>
      <w:r w:rsidR="00B67C41" w:rsidRPr="00B87B57">
        <w:rPr>
          <w:rFonts w:ascii="Arial" w:hAnsi="Arial" w:cs="Arial"/>
          <w:color w:val="000000"/>
          <w:lang w:val="es-CR"/>
        </w:rPr>
        <w:t>Plan Anual Operativo</w:t>
      </w:r>
      <w:r w:rsidR="00157BF0" w:rsidRPr="00B87B57">
        <w:rPr>
          <w:rFonts w:ascii="Arial" w:hAnsi="Arial" w:cs="Arial"/>
          <w:color w:val="000000"/>
          <w:lang w:val="es-CR"/>
        </w:rPr>
        <w:t xml:space="preserve"> </w:t>
      </w:r>
      <w:r w:rsidR="00B67C41" w:rsidRPr="00B87B57">
        <w:rPr>
          <w:rFonts w:ascii="Arial" w:hAnsi="Arial" w:cs="Arial"/>
          <w:color w:val="000000"/>
          <w:lang w:val="es-CR"/>
        </w:rPr>
        <w:t>(</w:t>
      </w:r>
      <w:r w:rsidR="0097117F" w:rsidRPr="00B87B57">
        <w:rPr>
          <w:rFonts w:ascii="Arial" w:hAnsi="Arial" w:cs="Arial"/>
          <w:color w:val="000000"/>
          <w:lang w:val="es-CR"/>
        </w:rPr>
        <w:t>PAO</w:t>
      </w:r>
      <w:r w:rsidR="00B67C41" w:rsidRPr="00B87B57">
        <w:rPr>
          <w:rFonts w:ascii="Arial" w:hAnsi="Arial" w:cs="Arial"/>
          <w:color w:val="000000"/>
          <w:lang w:val="es-CR"/>
        </w:rPr>
        <w:t>)</w:t>
      </w:r>
      <w:r w:rsidR="0097117F" w:rsidRPr="00B87B57">
        <w:rPr>
          <w:rFonts w:ascii="Arial" w:hAnsi="Arial" w:cs="Arial"/>
          <w:color w:val="000000"/>
          <w:lang w:val="es-CR"/>
        </w:rPr>
        <w:t xml:space="preserve"> o el </w:t>
      </w:r>
      <w:r w:rsidR="00B67C41" w:rsidRPr="00B87B57">
        <w:rPr>
          <w:rFonts w:ascii="Arial" w:hAnsi="Arial" w:cs="Arial"/>
          <w:color w:val="000000"/>
          <w:lang w:val="es-CR"/>
        </w:rPr>
        <w:t>Plan Estratégico Institucional (</w:t>
      </w:r>
      <w:r w:rsidR="0097117F" w:rsidRPr="00B87B57">
        <w:rPr>
          <w:rFonts w:ascii="Arial" w:hAnsi="Arial" w:cs="Arial"/>
          <w:color w:val="000000"/>
          <w:lang w:val="es-CR"/>
        </w:rPr>
        <w:t>PEI</w:t>
      </w:r>
      <w:r w:rsidR="00B67C41" w:rsidRPr="00B87B57">
        <w:rPr>
          <w:rFonts w:ascii="Arial" w:hAnsi="Arial" w:cs="Arial"/>
          <w:color w:val="000000"/>
          <w:lang w:val="es-CR"/>
        </w:rPr>
        <w:t>)</w:t>
      </w:r>
      <w:r w:rsidR="0097117F" w:rsidRPr="00B87B57">
        <w:rPr>
          <w:rFonts w:ascii="Arial" w:hAnsi="Arial" w:cs="Arial"/>
          <w:color w:val="000000"/>
          <w:lang w:val="es-CR"/>
        </w:rPr>
        <w:t>, la percepción de la prestación de bienes y servicios realizada por las Contraloría de Servicios del Poder Judicial, la contribución de l</w:t>
      </w:r>
      <w:r w:rsidR="00A37392" w:rsidRPr="00B87B57">
        <w:rPr>
          <w:rFonts w:ascii="Arial" w:hAnsi="Arial" w:cs="Arial"/>
          <w:color w:val="000000"/>
          <w:lang w:val="es-CR"/>
        </w:rPr>
        <w:t>as</w:t>
      </w:r>
      <w:r w:rsidR="0097117F" w:rsidRPr="00B87B57">
        <w:rPr>
          <w:rFonts w:ascii="Arial" w:hAnsi="Arial" w:cs="Arial"/>
          <w:color w:val="000000"/>
          <w:lang w:val="es-CR"/>
        </w:rPr>
        <w:t xml:space="preserve"> </w:t>
      </w:r>
      <w:r w:rsidR="00A37392" w:rsidRPr="00B87B57">
        <w:rPr>
          <w:rFonts w:ascii="Arial" w:hAnsi="Arial" w:cs="Arial"/>
          <w:color w:val="000000"/>
          <w:lang w:val="es-CR"/>
        </w:rPr>
        <w:t>metas</w:t>
      </w:r>
      <w:r w:rsidR="0097117F" w:rsidRPr="00B87B57">
        <w:rPr>
          <w:rFonts w:ascii="Arial" w:hAnsi="Arial" w:cs="Arial"/>
          <w:color w:val="000000"/>
          <w:lang w:val="es-CR"/>
        </w:rPr>
        <w:t xml:space="preserve"> no contemplados en el primer nivel y </w:t>
      </w:r>
      <w:r w:rsidR="00311411" w:rsidRPr="00B87B57">
        <w:rPr>
          <w:rFonts w:ascii="Arial" w:hAnsi="Arial" w:cs="Arial"/>
          <w:color w:val="000000"/>
          <w:lang w:val="es-CR"/>
        </w:rPr>
        <w:t>las</w:t>
      </w:r>
      <w:r w:rsidR="0097117F" w:rsidRPr="00B87B57">
        <w:rPr>
          <w:rFonts w:ascii="Arial" w:hAnsi="Arial" w:cs="Arial"/>
          <w:color w:val="000000"/>
          <w:lang w:val="es-CR"/>
        </w:rPr>
        <w:t xml:space="preserve"> establecidas por la persona evaluada y el órgano evaluador.</w:t>
      </w:r>
    </w:p>
    <w:p w14:paraId="184AD47F" w14:textId="09C6C0D1" w:rsidR="00C50790" w:rsidRPr="00B87B57" w:rsidRDefault="00C50790" w:rsidP="00D67C6F">
      <w:pPr>
        <w:jc w:val="both"/>
        <w:rPr>
          <w:rFonts w:ascii="Arial" w:hAnsi="Arial" w:cs="Arial"/>
          <w:color w:val="000000"/>
          <w:lang w:val="es-CR"/>
        </w:rPr>
      </w:pPr>
    </w:p>
    <w:p w14:paraId="28DFB9A4" w14:textId="3C85B45E" w:rsidR="00C50790" w:rsidRPr="00B87B57" w:rsidRDefault="00E34630" w:rsidP="0097117F">
      <w:pPr>
        <w:jc w:val="center"/>
        <w:rPr>
          <w:rFonts w:ascii="Arial" w:hAnsi="Arial" w:cs="Arial"/>
          <w:color w:val="000000"/>
          <w:lang w:val="es-CR"/>
        </w:rPr>
      </w:pPr>
      <w:r w:rsidRPr="00B87B57">
        <w:rPr>
          <w:rFonts w:ascii="Arial" w:hAnsi="Arial" w:cs="Arial"/>
          <w:noProof/>
          <w:color w:val="000000"/>
          <w:lang w:val="es-CR"/>
        </w:rPr>
        <w:lastRenderedPageBreak/>
        <w:drawing>
          <wp:inline distT="0" distB="0" distL="0" distR="0" wp14:anchorId="706547EC" wp14:editId="4FD072F3">
            <wp:extent cx="6007292" cy="3384109"/>
            <wp:effectExtent l="19050" t="19050" r="12700" b="260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85749" cy="3428307"/>
                    </a:xfrm>
                    <a:prstGeom prst="rect">
                      <a:avLst/>
                    </a:prstGeom>
                    <a:ln>
                      <a:solidFill>
                        <a:schemeClr val="bg2">
                          <a:lumMod val="25000"/>
                        </a:schemeClr>
                      </a:solidFill>
                    </a:ln>
                  </pic:spPr>
                </pic:pic>
              </a:graphicData>
            </a:graphic>
          </wp:inline>
        </w:drawing>
      </w:r>
    </w:p>
    <w:p w14:paraId="0E643857" w14:textId="77777777" w:rsidR="00D67C6F" w:rsidRPr="00B87B57" w:rsidRDefault="00D67C6F" w:rsidP="00D67C6F">
      <w:pPr>
        <w:jc w:val="both"/>
        <w:rPr>
          <w:rFonts w:ascii="Arial" w:hAnsi="Arial" w:cs="Arial"/>
          <w:color w:val="000000"/>
          <w:lang w:val="es-CR"/>
        </w:rPr>
      </w:pPr>
    </w:p>
    <w:p w14:paraId="44F94F3D" w14:textId="7076985A" w:rsidR="00D67C6F" w:rsidRPr="00B87B57" w:rsidRDefault="00D67C6F" w:rsidP="00E55F33">
      <w:pPr>
        <w:jc w:val="both"/>
        <w:rPr>
          <w:rFonts w:ascii="Arial" w:hAnsi="Arial" w:cs="Arial"/>
          <w:b/>
          <w:bCs/>
          <w:color w:val="00B050"/>
          <w:sz w:val="32"/>
          <w:szCs w:val="32"/>
          <w:lang w:val="es-CR"/>
        </w:rPr>
      </w:pPr>
      <w:r w:rsidRPr="00B87B57">
        <w:rPr>
          <w:rFonts w:ascii="Arial" w:hAnsi="Arial" w:cs="Arial"/>
          <w:b/>
          <w:bCs/>
          <w:color w:val="FFFFFF" w:themeColor="background1"/>
          <w:sz w:val="32"/>
          <w:szCs w:val="32"/>
          <w:shd w:val="clear" w:color="auto" w:fill="78CC76"/>
          <w:lang w:val="es-CR"/>
        </w:rPr>
        <w:t>Condiciones para la implementación de me</w:t>
      </w:r>
      <w:r w:rsidR="005109DA" w:rsidRPr="00B87B57">
        <w:rPr>
          <w:rFonts w:ascii="Arial" w:hAnsi="Arial" w:cs="Arial"/>
          <w:b/>
          <w:bCs/>
          <w:color w:val="FFFFFF" w:themeColor="background1"/>
          <w:sz w:val="32"/>
          <w:szCs w:val="32"/>
          <w:shd w:val="clear" w:color="auto" w:fill="78CC76"/>
          <w:lang w:val="es-CR"/>
        </w:rPr>
        <w:t xml:space="preserve">tas                </w:t>
      </w:r>
      <w:r w:rsidR="005109DA" w:rsidRPr="00B87B57">
        <w:rPr>
          <w:rFonts w:ascii="Arial" w:hAnsi="Arial" w:cs="Arial"/>
          <w:b/>
          <w:bCs/>
          <w:color w:val="00B050"/>
          <w:sz w:val="32"/>
          <w:szCs w:val="32"/>
          <w:shd w:val="clear" w:color="auto" w:fill="78CC76"/>
          <w:lang w:val="es-CR"/>
        </w:rPr>
        <w:t xml:space="preserve">                                                                                                                           </w:t>
      </w:r>
      <w:r w:rsidRPr="00B87B57">
        <w:rPr>
          <w:rFonts w:ascii="Arial" w:hAnsi="Arial" w:cs="Arial"/>
          <w:b/>
          <w:bCs/>
          <w:color w:val="00B050"/>
          <w:sz w:val="32"/>
          <w:szCs w:val="32"/>
          <w:shd w:val="clear" w:color="auto" w:fill="78CC76"/>
          <w:lang w:val="es-CR"/>
        </w:rPr>
        <w:t xml:space="preserve"> </w:t>
      </w:r>
      <w:r w:rsidR="005109DA" w:rsidRPr="00B87B57">
        <w:rPr>
          <w:rFonts w:ascii="Arial" w:hAnsi="Arial" w:cs="Arial"/>
          <w:b/>
          <w:bCs/>
          <w:color w:val="00B050"/>
          <w:sz w:val="32"/>
          <w:szCs w:val="32"/>
          <w:shd w:val="clear" w:color="auto" w:fill="78CC76"/>
          <w:lang w:val="es-CR"/>
        </w:rPr>
        <w:t xml:space="preserve">        </w:t>
      </w:r>
    </w:p>
    <w:p w14:paraId="2B61C35C" w14:textId="77777777" w:rsidR="00D67C6F" w:rsidRPr="00B87B57" w:rsidRDefault="00D67C6F" w:rsidP="00D67C6F">
      <w:pPr>
        <w:jc w:val="both"/>
        <w:rPr>
          <w:rFonts w:ascii="Arial" w:hAnsi="Arial" w:cs="Arial"/>
          <w:color w:val="000000"/>
          <w:lang w:val="es-CR"/>
        </w:rPr>
      </w:pPr>
    </w:p>
    <w:p w14:paraId="60905EFC" w14:textId="2BDAA039" w:rsidR="00D67C6F" w:rsidRPr="00B87B57" w:rsidRDefault="001B60D8" w:rsidP="00094901">
      <w:pPr>
        <w:spacing w:line="360" w:lineRule="auto"/>
        <w:jc w:val="both"/>
        <w:rPr>
          <w:rFonts w:ascii="Arial" w:hAnsi="Arial" w:cs="Arial"/>
          <w:color w:val="000000"/>
          <w:lang w:val="es-CR"/>
        </w:rPr>
      </w:pPr>
      <w:r w:rsidRPr="00B87B57">
        <w:rPr>
          <w:rFonts w:ascii="Arial" w:hAnsi="Arial" w:cs="Arial"/>
          <w:color w:val="000000"/>
          <w:lang w:val="es-CR"/>
        </w:rPr>
        <w:t>P</w:t>
      </w:r>
      <w:r w:rsidR="00D67C6F" w:rsidRPr="00B87B57">
        <w:rPr>
          <w:rFonts w:ascii="Arial" w:hAnsi="Arial" w:cs="Arial"/>
          <w:color w:val="000000"/>
          <w:lang w:val="es-CR"/>
        </w:rPr>
        <w:t xml:space="preserve">ara </w:t>
      </w:r>
      <w:r w:rsidR="00D67C6F" w:rsidRPr="00E17B49">
        <w:rPr>
          <w:rFonts w:ascii="Arial" w:hAnsi="Arial" w:cs="Arial"/>
          <w:color w:val="000000"/>
          <w:lang w:val="es-CR"/>
        </w:rPr>
        <w:t>poder controlar las metas establecidas</w:t>
      </w:r>
      <w:r w:rsidR="003537A2" w:rsidRPr="00E17B49">
        <w:rPr>
          <w:rFonts w:ascii="Arial" w:hAnsi="Arial" w:cs="Arial"/>
          <w:color w:val="000000"/>
          <w:lang w:val="es-CR"/>
        </w:rPr>
        <w:t xml:space="preserve"> </w:t>
      </w:r>
      <w:r w:rsidR="00D67C6F" w:rsidRPr="00E17B49">
        <w:rPr>
          <w:rFonts w:ascii="Arial" w:hAnsi="Arial" w:cs="Arial"/>
          <w:color w:val="000000"/>
          <w:lang w:val="es-CR"/>
        </w:rPr>
        <w:t xml:space="preserve">se </w:t>
      </w:r>
      <w:r w:rsidR="00A309EA" w:rsidRPr="00E17B49">
        <w:rPr>
          <w:rFonts w:ascii="Arial" w:hAnsi="Arial" w:cs="Arial"/>
          <w:color w:val="000000"/>
          <w:lang w:val="es-CR"/>
        </w:rPr>
        <w:t xml:space="preserve">requiere que las personas u órganos evaluadores </w:t>
      </w:r>
      <w:r w:rsidR="003537A2" w:rsidRPr="00E17B49">
        <w:rPr>
          <w:rFonts w:ascii="Arial" w:hAnsi="Arial" w:cs="Arial"/>
          <w:color w:val="000000"/>
          <w:lang w:val="es-CR"/>
        </w:rPr>
        <w:t>diseñ</w:t>
      </w:r>
      <w:r w:rsidR="00A309EA" w:rsidRPr="00E17B49">
        <w:rPr>
          <w:rFonts w:ascii="Arial" w:hAnsi="Arial" w:cs="Arial"/>
          <w:color w:val="000000"/>
          <w:lang w:val="es-CR"/>
        </w:rPr>
        <w:t>en</w:t>
      </w:r>
      <w:r w:rsidR="003537A2" w:rsidRPr="00E17B49">
        <w:rPr>
          <w:rFonts w:ascii="Arial" w:hAnsi="Arial" w:cs="Arial"/>
          <w:color w:val="000000"/>
          <w:lang w:val="es-CR"/>
        </w:rPr>
        <w:t xml:space="preserve"> </w:t>
      </w:r>
      <w:r w:rsidR="00B85339" w:rsidRPr="00E17B49">
        <w:rPr>
          <w:rFonts w:ascii="Arial" w:hAnsi="Arial" w:cs="Arial"/>
          <w:color w:val="000000"/>
          <w:lang w:val="es-CR"/>
        </w:rPr>
        <w:t>o dispongan de</w:t>
      </w:r>
      <w:r w:rsidR="000456DA" w:rsidRPr="00E17B49">
        <w:rPr>
          <w:rFonts w:ascii="Arial" w:hAnsi="Arial" w:cs="Arial"/>
          <w:color w:val="000000"/>
          <w:lang w:val="es-CR"/>
        </w:rPr>
        <w:t xml:space="preserve"> controles</w:t>
      </w:r>
      <w:r w:rsidR="00B85339" w:rsidRPr="00E17B49">
        <w:rPr>
          <w:rFonts w:ascii="Arial" w:hAnsi="Arial" w:cs="Arial"/>
          <w:color w:val="000000"/>
          <w:lang w:val="es-CR"/>
        </w:rPr>
        <w:t xml:space="preserve"> o registros</w:t>
      </w:r>
      <w:r w:rsidR="000456DA" w:rsidRPr="00E17B49">
        <w:rPr>
          <w:rFonts w:ascii="Arial" w:hAnsi="Arial" w:cs="Arial"/>
          <w:color w:val="000000"/>
          <w:lang w:val="es-CR"/>
        </w:rPr>
        <w:t>, tales como p</w:t>
      </w:r>
      <w:r w:rsidR="00B85339" w:rsidRPr="00E17B49">
        <w:rPr>
          <w:rFonts w:ascii="Arial" w:hAnsi="Arial" w:cs="Arial"/>
          <w:color w:val="000000"/>
          <w:lang w:val="es-CR"/>
        </w:rPr>
        <w:t>l</w:t>
      </w:r>
      <w:r w:rsidR="000456DA" w:rsidRPr="00E17B49">
        <w:rPr>
          <w:rFonts w:ascii="Arial" w:hAnsi="Arial" w:cs="Arial"/>
          <w:color w:val="000000"/>
          <w:lang w:val="es-CR"/>
        </w:rPr>
        <w:t>antillas,</w:t>
      </w:r>
      <w:r w:rsidR="00B400EB" w:rsidRPr="00E17B49">
        <w:rPr>
          <w:rFonts w:ascii="Arial" w:hAnsi="Arial" w:cs="Arial"/>
          <w:color w:val="000000"/>
          <w:lang w:val="es-CR"/>
        </w:rPr>
        <w:t xml:space="preserve"> hojas de verificación, entre otros,</w:t>
      </w:r>
      <w:r w:rsidR="000456DA" w:rsidRPr="00E17B49">
        <w:rPr>
          <w:rFonts w:ascii="Arial" w:hAnsi="Arial" w:cs="Arial"/>
          <w:color w:val="000000"/>
          <w:lang w:val="es-CR"/>
        </w:rPr>
        <w:t xml:space="preserve"> que se convertirán en las fuentes o evidencias</w:t>
      </w:r>
      <w:r w:rsidR="00D67C6F" w:rsidRPr="00E17B49">
        <w:rPr>
          <w:rFonts w:ascii="Arial" w:hAnsi="Arial" w:cs="Arial"/>
          <w:color w:val="000000"/>
          <w:lang w:val="es-CR"/>
        </w:rPr>
        <w:t xml:space="preserve"> donde </w:t>
      </w:r>
      <w:r w:rsidR="00732417" w:rsidRPr="00E17B49">
        <w:rPr>
          <w:rFonts w:ascii="Arial" w:hAnsi="Arial" w:cs="Arial"/>
          <w:color w:val="000000"/>
          <w:lang w:val="es-CR"/>
        </w:rPr>
        <w:t>se</w:t>
      </w:r>
      <w:r w:rsidR="00D67C6F" w:rsidRPr="00E17B49">
        <w:rPr>
          <w:rFonts w:ascii="Arial" w:hAnsi="Arial" w:cs="Arial"/>
          <w:color w:val="000000"/>
          <w:lang w:val="es-CR"/>
        </w:rPr>
        <w:t xml:space="preserve"> llevar</w:t>
      </w:r>
      <w:r w:rsidR="00732417" w:rsidRPr="00E17B49">
        <w:rPr>
          <w:rFonts w:ascii="Arial" w:hAnsi="Arial" w:cs="Arial"/>
          <w:color w:val="000000"/>
          <w:lang w:val="es-CR"/>
        </w:rPr>
        <w:t xml:space="preserve">á el seguimiento sobre </w:t>
      </w:r>
      <w:r w:rsidR="003D7A5C" w:rsidRPr="00E17B49">
        <w:rPr>
          <w:rFonts w:ascii="Arial" w:hAnsi="Arial" w:cs="Arial"/>
          <w:color w:val="000000"/>
          <w:lang w:val="es-CR"/>
        </w:rPr>
        <w:t>el</w:t>
      </w:r>
      <w:r w:rsidR="00732417" w:rsidRPr="00E17B49">
        <w:rPr>
          <w:rFonts w:ascii="Arial" w:hAnsi="Arial" w:cs="Arial"/>
          <w:color w:val="000000"/>
          <w:lang w:val="es-CR"/>
        </w:rPr>
        <w:t xml:space="preserve"> nivel de cumplimiento.</w:t>
      </w:r>
      <w:r w:rsidR="00D67C6F" w:rsidRPr="00E17B49">
        <w:rPr>
          <w:rFonts w:ascii="Arial" w:hAnsi="Arial" w:cs="Arial"/>
          <w:color w:val="000000"/>
          <w:lang w:val="es-CR"/>
        </w:rPr>
        <w:t xml:space="preserve"> </w:t>
      </w:r>
    </w:p>
    <w:p w14:paraId="1D98DD17" w14:textId="77777777" w:rsidR="00D67C6F" w:rsidRPr="00B87B57" w:rsidRDefault="00D67C6F" w:rsidP="00094901">
      <w:pPr>
        <w:spacing w:line="360" w:lineRule="auto"/>
        <w:jc w:val="both"/>
        <w:rPr>
          <w:rFonts w:ascii="Arial" w:hAnsi="Arial" w:cs="Arial"/>
          <w:color w:val="000000"/>
          <w:lang w:val="es-CR"/>
        </w:rPr>
      </w:pPr>
    </w:p>
    <w:p w14:paraId="0C667248" w14:textId="01AE6013" w:rsidR="00D67C6F" w:rsidRPr="00B87B57" w:rsidRDefault="00D67C6F" w:rsidP="00094901">
      <w:pPr>
        <w:spacing w:line="360" w:lineRule="auto"/>
        <w:jc w:val="both"/>
        <w:rPr>
          <w:rFonts w:ascii="Arial" w:hAnsi="Arial" w:cs="Arial"/>
          <w:color w:val="000000"/>
          <w:lang w:val="es-CR"/>
        </w:rPr>
      </w:pPr>
      <w:r w:rsidRPr="00E17B49">
        <w:rPr>
          <w:rFonts w:ascii="Arial" w:hAnsi="Arial" w:cs="Arial"/>
          <w:color w:val="000000"/>
          <w:lang w:val="es-CR"/>
        </w:rPr>
        <w:t>Otro aspecto importante</w:t>
      </w:r>
      <w:r w:rsidR="008E2FB0">
        <w:rPr>
          <w:rFonts w:ascii="Arial" w:hAnsi="Arial" w:cs="Arial"/>
          <w:color w:val="000000"/>
          <w:lang w:val="es-CR"/>
        </w:rPr>
        <w:t xml:space="preserve">, es determinar con cuáles controles se cuenta para llevar el seguimiento de las metas, con el fin de formalizarlos y utilizarlos dentro del proceso de evaluación del desempeño y además, </w:t>
      </w:r>
      <w:r w:rsidRPr="00E17B49">
        <w:rPr>
          <w:rFonts w:ascii="Arial" w:hAnsi="Arial" w:cs="Arial"/>
          <w:color w:val="000000"/>
          <w:lang w:val="es-CR"/>
        </w:rPr>
        <w:t xml:space="preserve">definir quién </w:t>
      </w:r>
      <w:r w:rsidR="006B7A52" w:rsidRPr="00E17B49">
        <w:rPr>
          <w:rFonts w:ascii="Arial" w:hAnsi="Arial" w:cs="Arial"/>
          <w:color w:val="000000"/>
          <w:lang w:val="es-CR"/>
        </w:rPr>
        <w:t>será la persona encargada</w:t>
      </w:r>
      <w:r w:rsidRPr="00E17B49">
        <w:rPr>
          <w:rFonts w:ascii="Arial" w:hAnsi="Arial" w:cs="Arial"/>
          <w:color w:val="000000"/>
          <w:lang w:val="es-CR"/>
        </w:rPr>
        <w:t xml:space="preserve"> de recibir los datos y procesar la información</w:t>
      </w:r>
      <w:r w:rsidR="00533722" w:rsidRPr="00E17B49">
        <w:rPr>
          <w:rFonts w:ascii="Arial" w:hAnsi="Arial" w:cs="Arial"/>
          <w:color w:val="000000"/>
          <w:lang w:val="es-CR"/>
        </w:rPr>
        <w:t xml:space="preserve"> para efectos de los controles que se establezcan</w:t>
      </w:r>
      <w:r w:rsidRPr="00E17B49">
        <w:rPr>
          <w:rFonts w:ascii="Arial" w:hAnsi="Arial" w:cs="Arial"/>
          <w:color w:val="000000"/>
          <w:lang w:val="es-CR"/>
        </w:rPr>
        <w:t>.</w:t>
      </w:r>
      <w:r w:rsidR="00533722" w:rsidRPr="00E17B49">
        <w:rPr>
          <w:rFonts w:ascii="Arial" w:hAnsi="Arial" w:cs="Arial"/>
          <w:color w:val="000000"/>
          <w:lang w:val="es-CR"/>
        </w:rPr>
        <w:t xml:space="preserve"> De tal manera</w:t>
      </w:r>
      <w:r w:rsidR="008E2FB0">
        <w:rPr>
          <w:rFonts w:ascii="Arial" w:hAnsi="Arial" w:cs="Arial"/>
          <w:color w:val="000000"/>
          <w:lang w:val="es-CR"/>
        </w:rPr>
        <w:t>,</w:t>
      </w:r>
      <w:r w:rsidR="00533722" w:rsidRPr="00E17B49">
        <w:rPr>
          <w:rFonts w:ascii="Arial" w:hAnsi="Arial" w:cs="Arial"/>
          <w:color w:val="000000"/>
          <w:lang w:val="es-CR"/>
        </w:rPr>
        <w:t xml:space="preserve"> que la persona u órgano evaluador disponga de la información para el seguimiento del cumplimiento de la meta.</w:t>
      </w:r>
    </w:p>
    <w:p w14:paraId="5CA6DA15" w14:textId="77777777" w:rsidR="00D67C6F" w:rsidRPr="00B87B57" w:rsidRDefault="00D67C6F" w:rsidP="00094901">
      <w:pPr>
        <w:spacing w:line="360" w:lineRule="auto"/>
        <w:jc w:val="both"/>
        <w:rPr>
          <w:rFonts w:ascii="Arial" w:hAnsi="Arial" w:cs="Arial"/>
          <w:color w:val="000000"/>
          <w:lang w:val="es-CR"/>
        </w:rPr>
      </w:pPr>
    </w:p>
    <w:p w14:paraId="3082ABDF" w14:textId="563D51F9" w:rsidR="00D67C6F" w:rsidRPr="00B87B57" w:rsidRDefault="00D67C6F" w:rsidP="00A476CD">
      <w:pPr>
        <w:shd w:val="clear" w:color="auto" w:fill="78CC76"/>
        <w:jc w:val="both"/>
        <w:rPr>
          <w:rFonts w:ascii="Arial" w:hAnsi="Arial" w:cs="Arial"/>
          <w:b/>
          <w:bCs/>
          <w:color w:val="FFFFFF" w:themeColor="background1"/>
          <w:sz w:val="32"/>
          <w:szCs w:val="32"/>
          <w:lang w:val="es-CR"/>
        </w:rPr>
      </w:pPr>
      <w:r w:rsidRPr="00B87B57">
        <w:rPr>
          <w:rFonts w:ascii="Arial" w:hAnsi="Arial" w:cs="Arial"/>
          <w:b/>
          <w:bCs/>
          <w:color w:val="FFFFFF" w:themeColor="background1"/>
          <w:sz w:val="32"/>
          <w:szCs w:val="32"/>
          <w:lang w:val="es-CR"/>
        </w:rPr>
        <w:t>Preguntas para establecer el factor cuantitativo</w:t>
      </w:r>
    </w:p>
    <w:p w14:paraId="097EAE3A" w14:textId="77777777" w:rsidR="00A476CD" w:rsidRPr="00B87B57" w:rsidRDefault="00A476CD" w:rsidP="00E55F33">
      <w:pPr>
        <w:jc w:val="both"/>
        <w:rPr>
          <w:rFonts w:ascii="Arial" w:hAnsi="Arial" w:cs="Arial"/>
          <w:b/>
          <w:bCs/>
          <w:color w:val="00B050"/>
          <w:sz w:val="32"/>
          <w:szCs w:val="32"/>
          <w:lang w:val="es-CR"/>
        </w:rPr>
      </w:pPr>
    </w:p>
    <w:p w14:paraId="79BDF877" w14:textId="77777777" w:rsidR="00D67C6F" w:rsidRPr="00B87B57" w:rsidRDefault="00D67C6F" w:rsidP="00094901">
      <w:pPr>
        <w:spacing w:line="360" w:lineRule="auto"/>
        <w:jc w:val="both"/>
        <w:rPr>
          <w:rFonts w:ascii="Arial" w:hAnsi="Arial" w:cs="Arial"/>
          <w:strike/>
          <w:color w:val="000000"/>
          <w:lang w:val="es-CR"/>
        </w:rPr>
      </w:pPr>
      <w:r w:rsidRPr="00B87B57">
        <w:rPr>
          <w:rFonts w:ascii="Arial" w:hAnsi="Arial" w:cs="Arial"/>
          <w:color w:val="000000"/>
          <w:lang w:val="es-CR"/>
        </w:rPr>
        <w:t>Como una actividad primaria, los expertos recomiendan que antes del establecimiento de este, se deben hacer varias preguntas, entre éstas:</w:t>
      </w:r>
    </w:p>
    <w:p w14:paraId="07F1D5FC" w14:textId="77777777" w:rsidR="00D67C6F" w:rsidRPr="00B87B57" w:rsidRDefault="00D67C6F" w:rsidP="00AD387D">
      <w:pPr>
        <w:jc w:val="both"/>
        <w:rPr>
          <w:rFonts w:ascii="Arial" w:hAnsi="Arial" w:cs="Arial"/>
          <w:color w:val="000000"/>
          <w:lang w:val="es-CR"/>
        </w:rPr>
      </w:pPr>
    </w:p>
    <w:p w14:paraId="63AAD5A0" w14:textId="548F4BCC" w:rsidR="00D67C6F" w:rsidRPr="00F354B0" w:rsidRDefault="00D67C6F" w:rsidP="001F657F">
      <w:pPr>
        <w:pStyle w:val="Prrafodelista"/>
        <w:numPr>
          <w:ilvl w:val="0"/>
          <w:numId w:val="6"/>
        </w:numPr>
        <w:spacing w:line="276" w:lineRule="auto"/>
        <w:jc w:val="both"/>
        <w:rPr>
          <w:rFonts w:ascii="Arial" w:hAnsi="Arial" w:cs="Arial"/>
          <w:color w:val="000000"/>
          <w:lang w:val="es-CR"/>
        </w:rPr>
      </w:pPr>
      <w:r w:rsidRPr="00F354B0">
        <w:rPr>
          <w:rFonts w:ascii="Arial" w:hAnsi="Arial" w:cs="Arial"/>
          <w:color w:val="000000"/>
          <w:lang w:val="es-CR"/>
        </w:rPr>
        <w:t>¿Cuál es el objetivo para evaluar</w:t>
      </w:r>
      <w:r w:rsidR="00F354B0">
        <w:rPr>
          <w:rFonts w:ascii="Arial" w:hAnsi="Arial" w:cs="Arial"/>
          <w:color w:val="000000"/>
          <w:lang w:val="es-CR"/>
        </w:rPr>
        <w:t xml:space="preserve"> la meta definida</w:t>
      </w:r>
      <w:r w:rsidRPr="00F354B0">
        <w:rPr>
          <w:rFonts w:ascii="Arial" w:hAnsi="Arial" w:cs="Arial"/>
          <w:color w:val="000000"/>
          <w:lang w:val="es-CR"/>
        </w:rPr>
        <w:t>?</w:t>
      </w:r>
    </w:p>
    <w:p w14:paraId="2BD233FE" w14:textId="3C4F62FB"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t>¿Qué vamos a medir?</w:t>
      </w:r>
    </w:p>
    <w:p w14:paraId="3A215B16" w14:textId="2D504638"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lastRenderedPageBreak/>
        <w:t>¿Por qué lo vamos a medir?</w:t>
      </w:r>
    </w:p>
    <w:p w14:paraId="2CB01D3B" w14:textId="0F54B9DA"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t>¿De dónde vamos a obtener los datos?</w:t>
      </w:r>
    </w:p>
    <w:p w14:paraId="7B5E29C9" w14:textId="15DB58B7"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t>¿Cómo lo vamos a medir?</w:t>
      </w:r>
    </w:p>
    <w:p w14:paraId="6675FD8D" w14:textId="07937187"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t>¿Quién va a hacer el encargado de controlar la información?</w:t>
      </w:r>
    </w:p>
    <w:p w14:paraId="578CFC0A" w14:textId="184BD967"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t>¿Qué período se va a medir?</w:t>
      </w:r>
    </w:p>
    <w:p w14:paraId="56ADE219" w14:textId="5A517B3D"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t>¿A qué necesidad responde la definición de la meta?</w:t>
      </w:r>
    </w:p>
    <w:p w14:paraId="67C7CA72" w14:textId="0802C847"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t>¿Quién será el encargado de interpretar la información que se genera de la meta?</w:t>
      </w:r>
    </w:p>
    <w:p w14:paraId="76AE70CB" w14:textId="32FF8D7C" w:rsidR="00D67C6F" w:rsidRPr="00B87B57" w:rsidRDefault="00D67C6F" w:rsidP="00E34630">
      <w:pPr>
        <w:pStyle w:val="Prrafodelista"/>
        <w:numPr>
          <w:ilvl w:val="0"/>
          <w:numId w:val="6"/>
        </w:numPr>
        <w:spacing w:line="276" w:lineRule="auto"/>
        <w:jc w:val="both"/>
        <w:rPr>
          <w:rFonts w:ascii="Arial" w:hAnsi="Arial" w:cs="Arial"/>
          <w:color w:val="000000"/>
          <w:lang w:val="es-CR"/>
        </w:rPr>
      </w:pPr>
      <w:r w:rsidRPr="00B87B57">
        <w:rPr>
          <w:rFonts w:ascii="Arial" w:hAnsi="Arial" w:cs="Arial"/>
          <w:color w:val="000000"/>
          <w:lang w:val="es-CR"/>
        </w:rPr>
        <w:t>¿Quién o quiénes van a utilizar la información?</w:t>
      </w:r>
    </w:p>
    <w:p w14:paraId="25051F8C" w14:textId="77777777" w:rsidR="00892ADD" w:rsidRPr="00B87B57" w:rsidRDefault="00892ADD" w:rsidP="00892ADD">
      <w:pPr>
        <w:jc w:val="both"/>
        <w:rPr>
          <w:rFonts w:ascii="Arial" w:hAnsi="Arial" w:cs="Arial"/>
          <w:b/>
          <w:bCs/>
          <w:color w:val="25729A"/>
          <w:sz w:val="32"/>
          <w:szCs w:val="32"/>
          <w:lang w:val="es-CR"/>
        </w:rPr>
      </w:pPr>
    </w:p>
    <w:p w14:paraId="2557A891" w14:textId="1B594D80" w:rsidR="0059322B" w:rsidRPr="00B87B57" w:rsidRDefault="00D67C6F" w:rsidP="00A476CD">
      <w:pPr>
        <w:shd w:val="clear" w:color="auto" w:fill="78CC76"/>
        <w:jc w:val="both"/>
        <w:rPr>
          <w:rFonts w:ascii="Arial" w:hAnsi="Arial" w:cs="Arial"/>
          <w:b/>
          <w:bCs/>
          <w:color w:val="FFFFFF" w:themeColor="background1"/>
          <w:sz w:val="32"/>
          <w:szCs w:val="32"/>
          <w:lang w:val="es-CR"/>
        </w:rPr>
      </w:pPr>
      <w:r w:rsidRPr="00B87B57">
        <w:rPr>
          <w:rFonts w:ascii="Arial" w:hAnsi="Arial" w:cs="Arial"/>
          <w:b/>
          <w:bCs/>
          <w:color w:val="FFFFFF" w:themeColor="background1"/>
          <w:sz w:val="32"/>
          <w:szCs w:val="32"/>
          <w:lang w:val="es-CR"/>
        </w:rPr>
        <w:t>Características para considerar en el diseño del factor cuantitativo</w:t>
      </w:r>
    </w:p>
    <w:p w14:paraId="48255F1B" w14:textId="77777777" w:rsidR="00D67C6F" w:rsidRPr="00B87B57" w:rsidRDefault="00D67C6F" w:rsidP="00D67C6F">
      <w:pPr>
        <w:ind w:left="360"/>
        <w:jc w:val="both"/>
        <w:rPr>
          <w:rFonts w:ascii="Arial" w:hAnsi="Arial" w:cs="Arial"/>
          <w:color w:val="000000"/>
          <w:lang w:val="es-CR"/>
        </w:rPr>
      </w:pPr>
    </w:p>
    <w:p w14:paraId="5CBE6427" w14:textId="00B60527" w:rsidR="00D67C6F" w:rsidRPr="00B87B57" w:rsidRDefault="008677C2" w:rsidP="00094901">
      <w:pPr>
        <w:spacing w:line="360" w:lineRule="auto"/>
        <w:jc w:val="both"/>
        <w:rPr>
          <w:rFonts w:ascii="Arial" w:hAnsi="Arial" w:cs="Arial"/>
          <w:color w:val="000000"/>
          <w:lang w:val="es-CR"/>
        </w:rPr>
      </w:pPr>
      <w:r w:rsidRPr="00B87B57">
        <w:rPr>
          <w:rFonts w:ascii="Arial" w:hAnsi="Arial" w:cs="Arial"/>
          <w:color w:val="000000"/>
          <w:lang w:val="es-CR"/>
        </w:rPr>
        <w:t xml:space="preserve">Para el establecimiento de las metas de desempeño es importante considerar </w:t>
      </w:r>
      <w:r w:rsidR="00D67C6F" w:rsidRPr="00B87B57">
        <w:rPr>
          <w:rFonts w:ascii="Arial" w:hAnsi="Arial" w:cs="Arial"/>
          <w:color w:val="000000"/>
          <w:lang w:val="es-CR"/>
        </w:rPr>
        <w:t>las siguientes características:</w:t>
      </w:r>
    </w:p>
    <w:p w14:paraId="0F1501BD" w14:textId="77777777" w:rsidR="00D67C6F" w:rsidRPr="00B87B57" w:rsidRDefault="00D67C6F" w:rsidP="00094901">
      <w:pPr>
        <w:spacing w:line="360" w:lineRule="auto"/>
        <w:jc w:val="both"/>
        <w:rPr>
          <w:rFonts w:ascii="Arial" w:hAnsi="Arial" w:cs="Arial"/>
          <w:color w:val="000000"/>
          <w:lang w:val="es-CR"/>
        </w:rPr>
      </w:pPr>
    </w:p>
    <w:p w14:paraId="33F073C5"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Oportunos</w:t>
      </w:r>
      <w:r w:rsidRPr="00B87B57">
        <w:rPr>
          <w:rFonts w:ascii="Arial" w:hAnsi="Arial" w:cs="Arial"/>
          <w:color w:val="000000"/>
          <w:lang w:val="es-CR"/>
        </w:rPr>
        <w:t>: deben permitir obtener información real y oportuna.</w:t>
      </w:r>
    </w:p>
    <w:p w14:paraId="2A962AAE"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Específicos</w:t>
      </w:r>
      <w:r w:rsidRPr="00B87B57">
        <w:rPr>
          <w:rFonts w:ascii="Arial" w:hAnsi="Arial" w:cs="Arial"/>
          <w:color w:val="000000"/>
          <w:lang w:val="es-CR"/>
        </w:rPr>
        <w:t>: Cuanto más detallados sean es mejor.</w:t>
      </w:r>
    </w:p>
    <w:p w14:paraId="5DF00E14"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Retadores</w:t>
      </w:r>
      <w:r w:rsidRPr="00B87B57">
        <w:rPr>
          <w:rFonts w:ascii="Arial" w:hAnsi="Arial" w:cs="Arial"/>
          <w:color w:val="000000"/>
          <w:lang w:val="es-CR"/>
        </w:rPr>
        <w:t>: deben suponer un esfuerzo para su logro.</w:t>
      </w:r>
    </w:p>
    <w:p w14:paraId="5D59104C"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Excluyentes</w:t>
      </w:r>
      <w:r w:rsidRPr="00B87B57">
        <w:rPr>
          <w:rFonts w:ascii="Arial" w:hAnsi="Arial" w:cs="Arial"/>
          <w:color w:val="000000"/>
          <w:lang w:val="es-CR"/>
        </w:rPr>
        <w:t>: cada meta evalúa un aspecto específico de una realidad.</w:t>
      </w:r>
    </w:p>
    <w:p w14:paraId="3CD31731"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Claros</w:t>
      </w:r>
      <w:r w:rsidRPr="00B87B57">
        <w:rPr>
          <w:rFonts w:ascii="Arial" w:hAnsi="Arial" w:cs="Arial"/>
          <w:color w:val="000000"/>
          <w:lang w:val="es-CR"/>
        </w:rPr>
        <w:t>: tienen que ser comprensible, tanto para quienes lo deben cumplir, como para quienes tienen que interpretarlo, o utilizar su información.</w:t>
      </w:r>
    </w:p>
    <w:p w14:paraId="092D75A4" w14:textId="1B5F0B89"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Existencia</w:t>
      </w:r>
      <w:r w:rsidRPr="00B87B57">
        <w:rPr>
          <w:rFonts w:ascii="Arial" w:hAnsi="Arial" w:cs="Arial"/>
          <w:color w:val="000000"/>
          <w:lang w:val="es-CR"/>
        </w:rPr>
        <w:t xml:space="preserve">: una meta solo se da y justifica si </w:t>
      </w:r>
      <w:r w:rsidR="008E2FB0">
        <w:rPr>
          <w:rFonts w:ascii="Arial" w:hAnsi="Arial" w:cs="Arial"/>
          <w:color w:val="000000"/>
          <w:lang w:val="es-CR"/>
        </w:rPr>
        <w:t>é</w:t>
      </w:r>
      <w:r w:rsidRPr="00B87B57">
        <w:rPr>
          <w:rFonts w:ascii="Arial" w:hAnsi="Arial" w:cs="Arial"/>
          <w:color w:val="000000"/>
          <w:lang w:val="es-CR"/>
        </w:rPr>
        <w:t>st</w:t>
      </w:r>
      <w:r w:rsidR="008E2FB0">
        <w:rPr>
          <w:rFonts w:ascii="Arial" w:hAnsi="Arial" w:cs="Arial"/>
          <w:color w:val="000000"/>
          <w:lang w:val="es-CR"/>
        </w:rPr>
        <w:t>a</w:t>
      </w:r>
      <w:r w:rsidRPr="00B87B57">
        <w:rPr>
          <w:rFonts w:ascii="Arial" w:hAnsi="Arial" w:cs="Arial"/>
          <w:color w:val="000000"/>
          <w:lang w:val="es-CR"/>
        </w:rPr>
        <w:t xml:space="preserve"> sirve para la toma de decisiones.</w:t>
      </w:r>
    </w:p>
    <w:p w14:paraId="3006C8F4" w14:textId="20E462A6"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Coherentes</w:t>
      </w:r>
      <w:r w:rsidRPr="00B87B57">
        <w:rPr>
          <w:rFonts w:ascii="Arial" w:hAnsi="Arial" w:cs="Arial"/>
          <w:color w:val="000000"/>
          <w:lang w:val="es-CR"/>
        </w:rPr>
        <w:t>: deben definirse teniendo en cuenta que ést</w:t>
      </w:r>
      <w:r w:rsidR="008E2FB0">
        <w:rPr>
          <w:rFonts w:ascii="Arial" w:hAnsi="Arial" w:cs="Arial"/>
          <w:color w:val="000000"/>
          <w:lang w:val="es-CR"/>
        </w:rPr>
        <w:t>a</w:t>
      </w:r>
      <w:r w:rsidRPr="00B87B57">
        <w:rPr>
          <w:rFonts w:ascii="Arial" w:hAnsi="Arial" w:cs="Arial"/>
          <w:color w:val="000000"/>
          <w:lang w:val="es-CR"/>
        </w:rPr>
        <w:t xml:space="preserve"> debe servir a la institución.</w:t>
      </w:r>
    </w:p>
    <w:p w14:paraId="0F581136"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Explícitos</w:t>
      </w:r>
      <w:r w:rsidRPr="00B87B57">
        <w:rPr>
          <w:rFonts w:ascii="Arial" w:hAnsi="Arial" w:cs="Arial"/>
          <w:color w:val="000000"/>
          <w:lang w:val="es-CR"/>
        </w:rPr>
        <w:t>: definir de manera clara la variable o variables que se consideraron y permanecen en el tiempo.</w:t>
      </w:r>
    </w:p>
    <w:p w14:paraId="4098EC8E"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Transparentes/verificables</w:t>
      </w:r>
      <w:r w:rsidRPr="00B87B57">
        <w:rPr>
          <w:rFonts w:ascii="Arial" w:hAnsi="Arial" w:cs="Arial"/>
          <w:color w:val="000000"/>
          <w:lang w:val="es-CR"/>
        </w:rPr>
        <w:t>: Su cálculo debe estar adecuadamente soportado y ser documentado para su seguimiento y trazabilidad.</w:t>
      </w:r>
    </w:p>
    <w:p w14:paraId="45B7D64F"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Flexibles</w:t>
      </w:r>
      <w:r w:rsidRPr="00B87B57">
        <w:rPr>
          <w:rFonts w:ascii="Arial" w:hAnsi="Arial" w:cs="Arial"/>
          <w:color w:val="000000"/>
          <w:lang w:val="es-CR"/>
        </w:rPr>
        <w:t>: Deben poder modificarse en el transcurso del tiempo, luego de un análisis de las causas que dan pie a la necesidad de su variación.</w:t>
      </w:r>
    </w:p>
    <w:p w14:paraId="38A55C8E" w14:textId="77777777" w:rsidR="00D67C6F" w:rsidRPr="00B87B57" w:rsidRDefault="00D67C6F" w:rsidP="00BA0080">
      <w:pPr>
        <w:pStyle w:val="Prrafodelista"/>
        <w:numPr>
          <w:ilvl w:val="0"/>
          <w:numId w:val="2"/>
        </w:numPr>
        <w:spacing w:line="276" w:lineRule="auto"/>
        <w:jc w:val="both"/>
        <w:rPr>
          <w:rFonts w:ascii="Arial" w:hAnsi="Arial" w:cs="Arial"/>
          <w:color w:val="000000"/>
          <w:lang w:val="es-CR"/>
        </w:rPr>
      </w:pPr>
      <w:r w:rsidRPr="00B87B57">
        <w:rPr>
          <w:rFonts w:ascii="Arial" w:hAnsi="Arial" w:cs="Arial"/>
          <w:b/>
          <w:bCs/>
          <w:color w:val="000000"/>
          <w:lang w:val="es-CR"/>
        </w:rPr>
        <w:t>Alcanzables</w:t>
      </w:r>
      <w:r w:rsidRPr="00B87B57">
        <w:rPr>
          <w:rFonts w:ascii="Arial" w:hAnsi="Arial" w:cs="Arial"/>
          <w:color w:val="000000"/>
          <w:lang w:val="es-CR"/>
        </w:rPr>
        <w:t>: que este dentro de las posibilidades lograr cumplir la meta establecida.</w:t>
      </w:r>
    </w:p>
    <w:p w14:paraId="3ADC94D8" w14:textId="77777777" w:rsidR="00D67C6F" w:rsidRPr="00B87B57" w:rsidRDefault="00D67C6F" w:rsidP="00D67C6F">
      <w:pPr>
        <w:pStyle w:val="Prrafodelista"/>
        <w:ind w:left="390"/>
        <w:jc w:val="both"/>
        <w:rPr>
          <w:rFonts w:ascii="Arial" w:hAnsi="Arial" w:cs="Arial"/>
          <w:color w:val="000000"/>
          <w:lang w:val="es-CR"/>
        </w:rPr>
      </w:pPr>
    </w:p>
    <w:p w14:paraId="678E585A" w14:textId="2A665329" w:rsidR="00E34630" w:rsidRPr="00B87B57" w:rsidRDefault="00DD0BF4" w:rsidP="00DD0BF4">
      <w:pPr>
        <w:shd w:val="clear" w:color="auto" w:fill="78CC76"/>
        <w:jc w:val="both"/>
        <w:rPr>
          <w:rFonts w:ascii="Arial" w:hAnsi="Arial" w:cs="Arial"/>
          <w:b/>
          <w:bCs/>
          <w:color w:val="FFFFFF" w:themeColor="background1"/>
          <w:sz w:val="32"/>
          <w:szCs w:val="32"/>
          <w:lang w:val="es-CR"/>
        </w:rPr>
      </w:pPr>
      <w:r w:rsidRPr="00B87B57">
        <w:rPr>
          <w:rFonts w:ascii="Arial" w:hAnsi="Arial" w:cs="Arial"/>
          <w:b/>
          <w:bCs/>
          <w:color w:val="FFFFFF" w:themeColor="background1"/>
          <w:sz w:val="32"/>
          <w:szCs w:val="32"/>
          <w:lang w:val="es-CR"/>
        </w:rPr>
        <w:t>Consideraciones sobre elementos que no podrían evaluarse dentro del proceso de desempeño:</w:t>
      </w:r>
    </w:p>
    <w:p w14:paraId="6FB7EFCF" w14:textId="70E68F5E" w:rsidR="00E34630" w:rsidRPr="00B87B57" w:rsidRDefault="00E34630" w:rsidP="00E55F33">
      <w:pPr>
        <w:jc w:val="both"/>
        <w:rPr>
          <w:rFonts w:ascii="Arial" w:hAnsi="Arial" w:cs="Arial"/>
          <w:b/>
          <w:bCs/>
          <w:color w:val="00B050"/>
          <w:sz w:val="32"/>
          <w:szCs w:val="32"/>
          <w:lang w:val="es-CR"/>
        </w:rPr>
      </w:pPr>
    </w:p>
    <w:p w14:paraId="71821860" w14:textId="0873D917" w:rsidR="00DD0BF4" w:rsidRPr="00B87B57" w:rsidRDefault="00DD0BF4" w:rsidP="00DD0BF4">
      <w:pPr>
        <w:pStyle w:val="Prrafodelista"/>
        <w:numPr>
          <w:ilvl w:val="0"/>
          <w:numId w:val="3"/>
        </w:numPr>
        <w:jc w:val="both"/>
        <w:rPr>
          <w:rFonts w:ascii="Arial" w:hAnsi="Arial" w:cs="Arial"/>
          <w:color w:val="000000"/>
          <w:lang w:val="es-ES"/>
        </w:rPr>
      </w:pPr>
      <w:r w:rsidRPr="00B87B57">
        <w:rPr>
          <w:rFonts w:ascii="Arial" w:hAnsi="Arial" w:cs="Arial"/>
          <w:color w:val="000000"/>
          <w:lang w:val="es-ES"/>
        </w:rPr>
        <w:t>Deben evaluarse actividades propias del puesto. En este sentido no puede contemplar actividades sociales, o que corresponden a otro puesto. Recuerde que el desempeño debe medirse en función de las responsabilidades y funciones del puesto, así como la distribución de las cargas que tenga la oficina o despacho.</w:t>
      </w:r>
    </w:p>
    <w:p w14:paraId="26EE1216" w14:textId="77777777" w:rsidR="00DD0BF4" w:rsidRPr="00B87B57" w:rsidRDefault="00DD0BF4" w:rsidP="00DD0BF4">
      <w:pPr>
        <w:pStyle w:val="Prrafodelista"/>
        <w:numPr>
          <w:ilvl w:val="0"/>
          <w:numId w:val="3"/>
        </w:numPr>
        <w:jc w:val="both"/>
        <w:rPr>
          <w:rFonts w:ascii="Arial" w:hAnsi="Arial" w:cs="Arial"/>
          <w:color w:val="000000"/>
          <w:lang w:val="es-ES"/>
        </w:rPr>
      </w:pPr>
      <w:r w:rsidRPr="00B87B57">
        <w:rPr>
          <w:rFonts w:ascii="Arial" w:hAnsi="Arial" w:cs="Arial"/>
          <w:color w:val="000000"/>
          <w:lang w:val="es-ES"/>
        </w:rPr>
        <w:t>Deben estimarse dentro del período de evaluación, no pueden incluirse metas que trasciendan el plazo durante el cual se está evaluando el desempeño.</w:t>
      </w:r>
    </w:p>
    <w:p w14:paraId="577EF01C" w14:textId="07A6A693" w:rsidR="00E34630" w:rsidRPr="00B87B57" w:rsidRDefault="00DD0BF4" w:rsidP="00E55F33">
      <w:pPr>
        <w:pStyle w:val="Prrafodelista"/>
        <w:numPr>
          <w:ilvl w:val="0"/>
          <w:numId w:val="3"/>
        </w:numPr>
        <w:jc w:val="both"/>
        <w:rPr>
          <w:rFonts w:ascii="Arial" w:hAnsi="Arial" w:cs="Arial"/>
          <w:color w:val="000000"/>
          <w:lang w:val="es-ES"/>
        </w:rPr>
      </w:pPr>
      <w:r w:rsidRPr="00B87B57">
        <w:rPr>
          <w:rFonts w:ascii="Arial" w:hAnsi="Arial" w:cs="Arial"/>
          <w:color w:val="000000"/>
          <w:lang w:val="es-ES"/>
        </w:rPr>
        <w:t xml:space="preserve">Las actividades deben estar bajo el control de la persona evaluada, si dependen para su cumplimiento de otra persona o proceso de trabajo, solamente deben contemplar a partir del momento en que la persona lo tiene bajo su control, en este sentido no podría considerarse </w:t>
      </w:r>
      <w:r w:rsidRPr="00B87B57">
        <w:rPr>
          <w:rFonts w:ascii="Arial" w:hAnsi="Arial" w:cs="Arial"/>
          <w:color w:val="000000"/>
          <w:lang w:val="es-ES"/>
        </w:rPr>
        <w:lastRenderedPageBreak/>
        <w:t>la cantidad de personas usuarias que lleguen a una oficina o despacho, pero si los controles que debe aplicar la persona servidora judicial para la atención del público.</w:t>
      </w:r>
    </w:p>
    <w:p w14:paraId="75A12590" w14:textId="77777777" w:rsidR="00E34630" w:rsidRPr="00B87B57" w:rsidRDefault="00E34630" w:rsidP="00E55F33">
      <w:pPr>
        <w:jc w:val="both"/>
        <w:rPr>
          <w:rFonts w:ascii="Arial" w:hAnsi="Arial" w:cs="Arial"/>
          <w:b/>
          <w:bCs/>
          <w:color w:val="00B050"/>
          <w:sz w:val="32"/>
          <w:szCs w:val="32"/>
          <w:lang w:val="es-CR"/>
        </w:rPr>
      </w:pPr>
    </w:p>
    <w:p w14:paraId="53E58BF6" w14:textId="03B33329" w:rsidR="00D67C6F" w:rsidRPr="00B87B57" w:rsidRDefault="004C6F09" w:rsidP="00A476CD">
      <w:pPr>
        <w:shd w:val="clear" w:color="auto" w:fill="78CC76"/>
        <w:jc w:val="both"/>
        <w:rPr>
          <w:rFonts w:ascii="Arial" w:hAnsi="Arial" w:cs="Arial"/>
          <w:b/>
          <w:bCs/>
          <w:color w:val="FFFFFF" w:themeColor="background1"/>
          <w:sz w:val="32"/>
          <w:szCs w:val="32"/>
          <w:lang w:val="es-CR"/>
        </w:rPr>
      </w:pPr>
      <w:r w:rsidRPr="00B87B57">
        <w:rPr>
          <w:rFonts w:ascii="Arial" w:hAnsi="Arial" w:cs="Arial"/>
          <w:b/>
          <w:bCs/>
          <w:color w:val="FFFFFF" w:themeColor="background1"/>
          <w:sz w:val="32"/>
          <w:szCs w:val="32"/>
          <w:lang w:val="es-CR"/>
        </w:rPr>
        <w:t>Recomendaciones para el e</w:t>
      </w:r>
      <w:r w:rsidR="00945BE9" w:rsidRPr="00B87B57">
        <w:rPr>
          <w:rFonts w:ascii="Arial" w:hAnsi="Arial" w:cs="Arial"/>
          <w:b/>
          <w:bCs/>
          <w:color w:val="FFFFFF" w:themeColor="background1"/>
          <w:sz w:val="32"/>
          <w:szCs w:val="32"/>
          <w:lang w:val="es-CR"/>
        </w:rPr>
        <w:t>stablecimiento de metas</w:t>
      </w:r>
    </w:p>
    <w:p w14:paraId="00284E8A" w14:textId="77777777" w:rsidR="00945BE9" w:rsidRPr="00B87B57" w:rsidRDefault="00945BE9" w:rsidP="00D67C6F">
      <w:pPr>
        <w:jc w:val="both"/>
        <w:rPr>
          <w:rFonts w:ascii="Arial" w:hAnsi="Arial" w:cs="Arial"/>
          <w:b/>
          <w:bCs/>
          <w:color w:val="25729A"/>
          <w:sz w:val="32"/>
          <w:szCs w:val="32"/>
          <w:lang w:val="es-CR"/>
        </w:rPr>
      </w:pPr>
    </w:p>
    <w:p w14:paraId="17B95993" w14:textId="3A768014" w:rsidR="006C0443" w:rsidRDefault="00D67C6F" w:rsidP="00094901">
      <w:pPr>
        <w:spacing w:line="360" w:lineRule="auto"/>
        <w:jc w:val="both"/>
        <w:rPr>
          <w:rFonts w:ascii="Arial" w:hAnsi="Arial" w:cs="Arial"/>
          <w:color w:val="000000"/>
          <w:lang w:val="es-CR"/>
        </w:rPr>
      </w:pPr>
      <w:r w:rsidRPr="00B87B57">
        <w:rPr>
          <w:rFonts w:ascii="Arial" w:hAnsi="Arial" w:cs="Arial"/>
          <w:color w:val="000000"/>
          <w:lang w:val="es-CR"/>
        </w:rPr>
        <w:t xml:space="preserve">A continuación, se facilita un formato para </w:t>
      </w:r>
      <w:r w:rsidR="00D633D8" w:rsidRPr="00B87B57">
        <w:rPr>
          <w:rFonts w:ascii="Arial" w:hAnsi="Arial" w:cs="Arial"/>
          <w:color w:val="000000"/>
          <w:lang w:val="es-CR"/>
        </w:rPr>
        <w:t>el establecimiento de metas para el factor</w:t>
      </w:r>
      <w:r w:rsidRPr="00B87B57">
        <w:rPr>
          <w:rFonts w:ascii="Arial" w:hAnsi="Arial" w:cs="Arial"/>
          <w:color w:val="000000"/>
          <w:lang w:val="es-CR"/>
        </w:rPr>
        <w:t xml:space="preserve"> </w:t>
      </w:r>
      <w:r w:rsidR="00D633D8" w:rsidRPr="00B87B57">
        <w:rPr>
          <w:rFonts w:ascii="Arial" w:hAnsi="Arial" w:cs="Arial"/>
          <w:color w:val="000000"/>
          <w:lang w:val="es-CR"/>
        </w:rPr>
        <w:t>rendimiento</w:t>
      </w:r>
      <w:r w:rsidRPr="00B87B57">
        <w:rPr>
          <w:rFonts w:ascii="Arial" w:hAnsi="Arial" w:cs="Arial"/>
          <w:color w:val="000000"/>
          <w:lang w:val="es-CR"/>
        </w:rPr>
        <w:t>, que le permitirán contar con la justificación para una eventual impugnación de la meta, dado que de manera previa se</w:t>
      </w:r>
      <w:r w:rsidR="001B75D8">
        <w:rPr>
          <w:rFonts w:ascii="Arial" w:hAnsi="Arial" w:cs="Arial"/>
          <w:color w:val="000000"/>
          <w:lang w:val="es-CR"/>
        </w:rPr>
        <w:t>rá</w:t>
      </w:r>
      <w:r w:rsidRPr="00B87B57">
        <w:rPr>
          <w:rFonts w:ascii="Arial" w:hAnsi="Arial" w:cs="Arial"/>
          <w:color w:val="000000"/>
          <w:lang w:val="es-CR"/>
        </w:rPr>
        <w:t xml:space="preserve"> conocida y aceptada por las personas involucradas.</w:t>
      </w:r>
    </w:p>
    <w:p w14:paraId="6F1C64DE" w14:textId="61679F83" w:rsidR="005B30CF" w:rsidRDefault="005B30CF" w:rsidP="00094901">
      <w:pPr>
        <w:spacing w:line="360" w:lineRule="auto"/>
        <w:jc w:val="both"/>
        <w:rPr>
          <w:rFonts w:ascii="Arial" w:hAnsi="Arial" w:cs="Arial"/>
          <w:color w:val="000000"/>
          <w:lang w:val="es-CR"/>
        </w:rPr>
      </w:pPr>
    </w:p>
    <w:p w14:paraId="5F5F5B80" w14:textId="059B2B51" w:rsidR="005B30CF" w:rsidRDefault="005B30CF" w:rsidP="00094901">
      <w:pPr>
        <w:spacing w:line="360" w:lineRule="auto"/>
        <w:jc w:val="both"/>
        <w:rPr>
          <w:rFonts w:ascii="Arial" w:hAnsi="Arial" w:cs="Arial"/>
          <w:color w:val="000000"/>
          <w:lang w:val="es-CR"/>
        </w:rPr>
      </w:pPr>
      <w:r>
        <w:rPr>
          <w:rFonts w:ascii="Arial" w:hAnsi="Arial" w:cs="Arial"/>
          <w:color w:val="000000"/>
          <w:lang w:val="es-CR"/>
        </w:rPr>
        <w:t xml:space="preserve">Debe indicarse en la meta, el periodo en el que se espera que la persona </w:t>
      </w:r>
      <w:r w:rsidR="00F72315">
        <w:rPr>
          <w:rFonts w:ascii="Arial" w:hAnsi="Arial" w:cs="Arial"/>
          <w:color w:val="000000"/>
          <w:lang w:val="es-CR"/>
        </w:rPr>
        <w:t>cumpla</w:t>
      </w:r>
      <w:r>
        <w:rPr>
          <w:rFonts w:ascii="Arial" w:hAnsi="Arial" w:cs="Arial"/>
          <w:color w:val="000000"/>
          <w:lang w:val="es-CR"/>
        </w:rPr>
        <w:t xml:space="preserve"> lo establecido, así como, la frecuencia en la que se realizará la revisión según los controles que se llevan en la oficina, en ese sentido una meta puede valorarse mensualmente, pero su cumplimiento total se evaluará al final del periodo, o sea al 31 de diciembre, que es cuando finaliza el periodo de evaluación.</w:t>
      </w:r>
    </w:p>
    <w:p w14:paraId="243362FC" w14:textId="77777777" w:rsidR="005B30CF" w:rsidRDefault="005B30CF" w:rsidP="00094901">
      <w:pPr>
        <w:spacing w:line="360" w:lineRule="auto"/>
        <w:jc w:val="both"/>
        <w:rPr>
          <w:rFonts w:ascii="Arial" w:hAnsi="Arial" w:cs="Arial"/>
          <w:color w:val="000000"/>
          <w:lang w:val="es-CR"/>
        </w:rPr>
      </w:pPr>
    </w:p>
    <w:tbl>
      <w:tblPr>
        <w:tblW w:w="1020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441"/>
        <w:gridCol w:w="8765"/>
      </w:tblGrid>
      <w:tr w:rsidR="006C0443" w:rsidRPr="00B87B57" w14:paraId="6449CBC1" w14:textId="77777777" w:rsidTr="001B75D8">
        <w:trPr>
          <w:trHeight w:val="20"/>
        </w:trPr>
        <w:tc>
          <w:tcPr>
            <w:tcW w:w="1441" w:type="dxa"/>
            <w:shd w:val="clear" w:color="000000" w:fill="FFFFFF"/>
            <w:vAlign w:val="center"/>
            <w:hideMark/>
          </w:tcPr>
          <w:p w14:paraId="57D709FA" w14:textId="77777777" w:rsidR="006C0443" w:rsidRPr="00B87B57" w:rsidRDefault="006C0443" w:rsidP="006C0443">
            <w:pPr>
              <w:jc w:val="right"/>
              <w:rPr>
                <w:rFonts w:ascii="Arial" w:eastAsia="Times New Roman" w:hAnsi="Arial" w:cs="Arial"/>
                <w:b/>
                <w:bCs/>
                <w:color w:val="002060"/>
                <w:sz w:val="20"/>
                <w:szCs w:val="20"/>
                <w:lang w:val="es-CR" w:eastAsia="es-CR"/>
              </w:rPr>
            </w:pPr>
            <w:r w:rsidRPr="00B87B57">
              <w:rPr>
                <w:rFonts w:ascii="Arial" w:eastAsia="Times New Roman" w:hAnsi="Arial" w:cs="Arial"/>
                <w:b/>
                <w:bCs/>
                <w:color w:val="002060"/>
                <w:sz w:val="20"/>
                <w:szCs w:val="20"/>
                <w:lang w:val="es-CR" w:eastAsia="es-CR"/>
              </w:rPr>
              <w:t>Descripción de la meta:</w:t>
            </w:r>
          </w:p>
        </w:tc>
        <w:tc>
          <w:tcPr>
            <w:tcW w:w="8765" w:type="dxa"/>
            <w:shd w:val="clear" w:color="000000" w:fill="F8F8F8"/>
            <w:vAlign w:val="center"/>
            <w:hideMark/>
          </w:tcPr>
          <w:p w14:paraId="6FA6925C" w14:textId="55F6B997" w:rsidR="006C0443" w:rsidRPr="00B87B57" w:rsidRDefault="006C0443" w:rsidP="006C0443">
            <w:pPr>
              <w:rPr>
                <w:rFonts w:ascii="Arial" w:eastAsia="Times New Roman" w:hAnsi="Arial" w:cs="Arial"/>
                <w:i/>
                <w:iCs/>
                <w:color w:val="000000"/>
                <w:sz w:val="20"/>
                <w:szCs w:val="20"/>
                <w:lang w:val="es-CR" w:eastAsia="es-CR"/>
              </w:rPr>
            </w:pPr>
            <w:r w:rsidRPr="00B87B57">
              <w:rPr>
                <w:rFonts w:ascii="Arial" w:eastAsia="Times New Roman" w:hAnsi="Arial" w:cs="Arial"/>
                <w:i/>
                <w:iCs/>
                <w:color w:val="000000"/>
                <w:sz w:val="20"/>
                <w:szCs w:val="20"/>
                <w:lang w:val="es-CR" w:eastAsia="es-CR"/>
              </w:rPr>
              <w:t>Indicarle un nombre a la meta propuesta</w:t>
            </w:r>
            <w:r w:rsidR="001B75D8">
              <w:rPr>
                <w:rFonts w:ascii="Arial" w:eastAsia="Times New Roman" w:hAnsi="Arial" w:cs="Arial"/>
                <w:i/>
                <w:iCs/>
                <w:color w:val="000000"/>
                <w:sz w:val="20"/>
                <w:szCs w:val="20"/>
                <w:lang w:val="es-CR" w:eastAsia="es-CR"/>
              </w:rPr>
              <w:t xml:space="preserve"> (Debe expresarse en términos de tiempo, por ejemplo: que al 31 de diciembre…)</w:t>
            </w:r>
          </w:p>
        </w:tc>
      </w:tr>
      <w:tr w:rsidR="006C0443" w:rsidRPr="00B87B57" w14:paraId="68134C5D" w14:textId="77777777" w:rsidTr="001B75D8">
        <w:trPr>
          <w:trHeight w:val="20"/>
        </w:trPr>
        <w:tc>
          <w:tcPr>
            <w:tcW w:w="1441" w:type="dxa"/>
            <w:shd w:val="clear" w:color="000000" w:fill="FFFFFF"/>
            <w:vAlign w:val="center"/>
            <w:hideMark/>
          </w:tcPr>
          <w:p w14:paraId="7E1AA086" w14:textId="77777777" w:rsidR="006C0443" w:rsidRPr="00B87B57" w:rsidRDefault="006C0443" w:rsidP="006C0443">
            <w:pPr>
              <w:jc w:val="right"/>
              <w:rPr>
                <w:rFonts w:ascii="Arial" w:eastAsia="Times New Roman" w:hAnsi="Arial" w:cs="Arial"/>
                <w:b/>
                <w:bCs/>
                <w:color w:val="002060"/>
                <w:sz w:val="20"/>
                <w:szCs w:val="20"/>
                <w:lang w:val="es-CR" w:eastAsia="es-CR"/>
              </w:rPr>
            </w:pPr>
            <w:r w:rsidRPr="00B87B57">
              <w:rPr>
                <w:rFonts w:ascii="Arial" w:eastAsia="Times New Roman" w:hAnsi="Arial" w:cs="Arial"/>
                <w:b/>
                <w:bCs/>
                <w:color w:val="002060"/>
                <w:sz w:val="20"/>
                <w:szCs w:val="20"/>
                <w:lang w:val="es-CR" w:eastAsia="es-CR"/>
              </w:rPr>
              <w:t>Justificación:</w:t>
            </w:r>
          </w:p>
        </w:tc>
        <w:tc>
          <w:tcPr>
            <w:tcW w:w="8765" w:type="dxa"/>
            <w:shd w:val="clear" w:color="000000" w:fill="F8F8F8"/>
            <w:vAlign w:val="center"/>
            <w:hideMark/>
          </w:tcPr>
          <w:p w14:paraId="5E8D26B8" w14:textId="77777777" w:rsidR="006C0443" w:rsidRPr="00B87B57" w:rsidRDefault="006C0443" w:rsidP="006C0443">
            <w:pPr>
              <w:rPr>
                <w:rFonts w:ascii="Arial" w:eastAsia="Times New Roman" w:hAnsi="Arial" w:cs="Arial"/>
                <w:i/>
                <w:iCs/>
                <w:color w:val="000000"/>
                <w:sz w:val="20"/>
                <w:szCs w:val="20"/>
                <w:lang w:val="es-CR" w:eastAsia="es-CR"/>
              </w:rPr>
            </w:pPr>
            <w:r w:rsidRPr="00B87B57">
              <w:rPr>
                <w:rFonts w:ascii="Arial" w:eastAsia="Times New Roman" w:hAnsi="Arial" w:cs="Arial"/>
                <w:i/>
                <w:iCs/>
                <w:color w:val="000000"/>
                <w:sz w:val="20"/>
                <w:szCs w:val="20"/>
                <w:lang w:val="es-CR" w:eastAsia="es-CR"/>
              </w:rPr>
              <w:t>Indicar claramente, las razones y motivos para el establecimiento de esa meta.  Responder a las preguntas: ¿Por qué es importante? ¿Cuál es su impacto en la mejora del trabajo?, ¿Cómo contribuye en la mejora o en la toma de decisiones?</w:t>
            </w:r>
          </w:p>
        </w:tc>
      </w:tr>
      <w:tr w:rsidR="006C0443" w:rsidRPr="00B87B57" w14:paraId="00FD08E0" w14:textId="77777777" w:rsidTr="001B75D8">
        <w:trPr>
          <w:trHeight w:val="20"/>
        </w:trPr>
        <w:tc>
          <w:tcPr>
            <w:tcW w:w="1441" w:type="dxa"/>
            <w:shd w:val="clear" w:color="000000" w:fill="FFFFFF"/>
            <w:vAlign w:val="center"/>
            <w:hideMark/>
          </w:tcPr>
          <w:p w14:paraId="47657EBA" w14:textId="4C1C387F" w:rsidR="006C0443" w:rsidRPr="00B87B57" w:rsidRDefault="006C0443" w:rsidP="006C0443">
            <w:pPr>
              <w:jc w:val="right"/>
              <w:rPr>
                <w:rFonts w:ascii="Arial" w:eastAsia="Times New Roman" w:hAnsi="Arial" w:cs="Arial"/>
                <w:b/>
                <w:bCs/>
                <w:color w:val="002060"/>
                <w:sz w:val="20"/>
                <w:szCs w:val="20"/>
                <w:lang w:val="es-CR" w:eastAsia="es-CR"/>
              </w:rPr>
            </w:pPr>
            <w:r w:rsidRPr="00B87B57">
              <w:rPr>
                <w:rFonts w:ascii="Arial" w:eastAsia="Times New Roman" w:hAnsi="Arial" w:cs="Arial"/>
                <w:b/>
                <w:bCs/>
                <w:color w:val="002060"/>
                <w:sz w:val="20"/>
                <w:szCs w:val="20"/>
                <w:lang w:val="es-CR" w:eastAsia="es-CR"/>
              </w:rPr>
              <w:t>Nivel de cumplimiento</w:t>
            </w:r>
          </w:p>
        </w:tc>
        <w:tc>
          <w:tcPr>
            <w:tcW w:w="8765" w:type="dxa"/>
            <w:shd w:val="clear" w:color="000000" w:fill="F8F8F8"/>
            <w:vAlign w:val="center"/>
            <w:hideMark/>
          </w:tcPr>
          <w:p w14:paraId="1BBB717A" w14:textId="1CEACC96" w:rsidR="006C0443" w:rsidRPr="00B87B57" w:rsidRDefault="006C0443" w:rsidP="005104BD">
            <w:pPr>
              <w:rPr>
                <w:rFonts w:ascii="Arial" w:eastAsia="Times New Roman" w:hAnsi="Arial" w:cs="Arial"/>
                <w:i/>
                <w:iCs/>
                <w:color w:val="000000"/>
                <w:sz w:val="20"/>
                <w:szCs w:val="20"/>
                <w:lang w:val="es-CR" w:eastAsia="es-CR"/>
              </w:rPr>
            </w:pPr>
            <w:r w:rsidRPr="00B87B57">
              <w:rPr>
                <w:rFonts w:ascii="Arial" w:eastAsia="Times New Roman" w:hAnsi="Arial" w:cs="Arial"/>
                <w:i/>
                <w:iCs/>
                <w:color w:val="000000"/>
                <w:sz w:val="20"/>
                <w:szCs w:val="20"/>
                <w:lang w:val="es-CR" w:eastAsia="es-CR"/>
              </w:rPr>
              <w:t>Indicar el nivel de cumplimiento esperado</w:t>
            </w:r>
            <w:r w:rsidR="005104BD" w:rsidRPr="00B87B57">
              <w:rPr>
                <w:rFonts w:ascii="Arial" w:eastAsia="Times New Roman" w:hAnsi="Arial" w:cs="Arial"/>
                <w:i/>
                <w:iCs/>
                <w:color w:val="000000"/>
                <w:sz w:val="20"/>
                <w:szCs w:val="20"/>
                <w:lang w:val="es-CR" w:eastAsia="es-CR"/>
              </w:rPr>
              <w:t>: Un v</w:t>
            </w:r>
            <w:r w:rsidRPr="00B87B57">
              <w:rPr>
                <w:rFonts w:ascii="Arial" w:eastAsia="Times New Roman" w:hAnsi="Arial" w:cs="Arial"/>
                <w:i/>
                <w:iCs/>
                <w:color w:val="000000"/>
                <w:sz w:val="20"/>
                <w:szCs w:val="20"/>
                <w:lang w:val="es-CR" w:eastAsia="es-CR"/>
              </w:rPr>
              <w:t>alor absoluto o un valor porcentual</w:t>
            </w:r>
          </w:p>
        </w:tc>
      </w:tr>
      <w:tr w:rsidR="006C0443" w:rsidRPr="00B87B57" w14:paraId="5D6E2348" w14:textId="77777777" w:rsidTr="001B75D8">
        <w:trPr>
          <w:trHeight w:val="20"/>
        </w:trPr>
        <w:tc>
          <w:tcPr>
            <w:tcW w:w="1441" w:type="dxa"/>
            <w:shd w:val="clear" w:color="000000" w:fill="FFFFFF"/>
            <w:vAlign w:val="center"/>
            <w:hideMark/>
          </w:tcPr>
          <w:p w14:paraId="064A2BA8" w14:textId="77777777" w:rsidR="006C0443" w:rsidRPr="00B87B57" w:rsidRDefault="006C0443" w:rsidP="006C0443">
            <w:pPr>
              <w:jc w:val="right"/>
              <w:rPr>
                <w:rFonts w:ascii="Arial" w:eastAsia="Times New Roman" w:hAnsi="Arial" w:cs="Arial"/>
                <w:b/>
                <w:bCs/>
                <w:color w:val="002060"/>
                <w:sz w:val="20"/>
                <w:szCs w:val="20"/>
                <w:lang w:val="es-CR" w:eastAsia="es-CR"/>
              </w:rPr>
            </w:pPr>
            <w:r w:rsidRPr="00B87B57">
              <w:rPr>
                <w:rFonts w:ascii="Arial" w:eastAsia="Times New Roman" w:hAnsi="Arial" w:cs="Arial"/>
                <w:b/>
                <w:bCs/>
                <w:color w:val="002060"/>
                <w:sz w:val="20"/>
                <w:szCs w:val="20"/>
                <w:lang w:val="es-CR" w:eastAsia="es-CR"/>
              </w:rPr>
              <w:t>Unidad de medida:</w:t>
            </w:r>
          </w:p>
        </w:tc>
        <w:tc>
          <w:tcPr>
            <w:tcW w:w="8765" w:type="dxa"/>
            <w:shd w:val="clear" w:color="000000" w:fill="F8F8F8"/>
            <w:vAlign w:val="center"/>
            <w:hideMark/>
          </w:tcPr>
          <w:p w14:paraId="66797AEF" w14:textId="77777777" w:rsidR="006C0443" w:rsidRPr="00B87B57" w:rsidRDefault="006C0443" w:rsidP="006C0443">
            <w:pPr>
              <w:rPr>
                <w:rFonts w:ascii="Arial" w:eastAsia="Times New Roman" w:hAnsi="Arial" w:cs="Arial"/>
                <w:i/>
                <w:iCs/>
                <w:color w:val="000000"/>
                <w:sz w:val="20"/>
                <w:szCs w:val="20"/>
                <w:lang w:val="es-CR" w:eastAsia="es-CR"/>
              </w:rPr>
            </w:pPr>
            <w:r w:rsidRPr="00B87B57">
              <w:rPr>
                <w:rFonts w:ascii="Arial" w:eastAsia="Times New Roman" w:hAnsi="Arial" w:cs="Arial"/>
                <w:i/>
                <w:iCs/>
                <w:color w:val="000000"/>
                <w:sz w:val="20"/>
                <w:szCs w:val="20"/>
                <w:lang w:val="es-CR" w:eastAsia="es-CR"/>
              </w:rPr>
              <w:t>Indicar si es un valor absoluto o un valor porcentual</w:t>
            </w:r>
          </w:p>
        </w:tc>
      </w:tr>
      <w:tr w:rsidR="006C0443" w:rsidRPr="00B87B57" w14:paraId="6D42B786" w14:textId="77777777" w:rsidTr="001B75D8">
        <w:trPr>
          <w:trHeight w:val="20"/>
        </w:trPr>
        <w:tc>
          <w:tcPr>
            <w:tcW w:w="1441" w:type="dxa"/>
            <w:shd w:val="clear" w:color="000000" w:fill="FFFFFF"/>
            <w:vAlign w:val="center"/>
            <w:hideMark/>
          </w:tcPr>
          <w:p w14:paraId="654C76CB" w14:textId="77777777" w:rsidR="006C0443" w:rsidRPr="00B87B57" w:rsidRDefault="006C0443" w:rsidP="006C0443">
            <w:pPr>
              <w:jc w:val="right"/>
              <w:rPr>
                <w:rFonts w:ascii="Arial" w:eastAsia="Times New Roman" w:hAnsi="Arial" w:cs="Arial"/>
                <w:b/>
                <w:bCs/>
                <w:color w:val="002060"/>
                <w:sz w:val="20"/>
                <w:szCs w:val="20"/>
                <w:lang w:val="es-CR" w:eastAsia="es-CR"/>
              </w:rPr>
            </w:pPr>
            <w:r w:rsidRPr="00B87B57">
              <w:rPr>
                <w:rFonts w:ascii="Arial" w:eastAsia="Times New Roman" w:hAnsi="Arial" w:cs="Arial"/>
                <w:b/>
                <w:bCs/>
                <w:color w:val="002060"/>
                <w:sz w:val="20"/>
                <w:szCs w:val="20"/>
                <w:lang w:val="es-CR" w:eastAsia="es-CR"/>
              </w:rPr>
              <w:t>Frecuencia de medición:</w:t>
            </w:r>
          </w:p>
        </w:tc>
        <w:tc>
          <w:tcPr>
            <w:tcW w:w="8765" w:type="dxa"/>
            <w:shd w:val="clear" w:color="000000" w:fill="F8F8F8"/>
            <w:vAlign w:val="center"/>
            <w:hideMark/>
          </w:tcPr>
          <w:p w14:paraId="41762A54" w14:textId="77777777" w:rsidR="006C0443" w:rsidRPr="00B87B57" w:rsidRDefault="006C0443" w:rsidP="006C0443">
            <w:pPr>
              <w:rPr>
                <w:rFonts w:ascii="Arial" w:eastAsia="Times New Roman" w:hAnsi="Arial" w:cs="Arial"/>
                <w:i/>
                <w:iCs/>
                <w:color w:val="000000"/>
                <w:sz w:val="20"/>
                <w:szCs w:val="20"/>
                <w:lang w:val="es-CR" w:eastAsia="es-CR"/>
              </w:rPr>
            </w:pPr>
            <w:r w:rsidRPr="00B87B57">
              <w:rPr>
                <w:rFonts w:ascii="Arial" w:eastAsia="Times New Roman" w:hAnsi="Arial" w:cs="Arial"/>
                <w:i/>
                <w:iCs/>
                <w:color w:val="000000"/>
                <w:sz w:val="20"/>
                <w:szCs w:val="20"/>
                <w:lang w:val="es-CR" w:eastAsia="es-CR"/>
              </w:rPr>
              <w:t xml:space="preserve">Periodicidad en la que se va a contratar la meta establecida con el resultado obtenido para determinar su nivel de cumplimiento.  Ejm: mensual, trimestral, semestral, anual, un momento en el tiempo determinado (fecha de seguimiento del PAO). Se requiere ajustar la tabla de control en función con esta frecuencia. </w:t>
            </w:r>
          </w:p>
        </w:tc>
      </w:tr>
      <w:tr w:rsidR="006C0443" w:rsidRPr="00B87B57" w14:paraId="3C674D3D" w14:textId="77777777" w:rsidTr="001B75D8">
        <w:trPr>
          <w:trHeight w:val="20"/>
        </w:trPr>
        <w:tc>
          <w:tcPr>
            <w:tcW w:w="1441" w:type="dxa"/>
            <w:shd w:val="clear" w:color="000000" w:fill="FFFFFF"/>
            <w:vAlign w:val="center"/>
            <w:hideMark/>
          </w:tcPr>
          <w:p w14:paraId="338775CF" w14:textId="77777777" w:rsidR="006C0443" w:rsidRPr="00B87B57" w:rsidRDefault="006C0443" w:rsidP="006C0443">
            <w:pPr>
              <w:jc w:val="right"/>
              <w:outlineLvl w:val="0"/>
              <w:rPr>
                <w:rFonts w:ascii="Arial" w:eastAsia="Times New Roman" w:hAnsi="Arial" w:cs="Arial"/>
                <w:b/>
                <w:bCs/>
                <w:color w:val="002060"/>
                <w:sz w:val="20"/>
                <w:szCs w:val="20"/>
                <w:lang w:val="es-CR" w:eastAsia="es-CR"/>
              </w:rPr>
            </w:pPr>
            <w:r w:rsidRPr="00B87B57">
              <w:rPr>
                <w:rFonts w:ascii="Arial" w:eastAsia="Times New Roman" w:hAnsi="Arial" w:cs="Arial"/>
                <w:b/>
                <w:bCs/>
                <w:color w:val="002060"/>
                <w:sz w:val="20"/>
                <w:szCs w:val="20"/>
                <w:lang w:val="es-CR" w:eastAsia="es-CR"/>
              </w:rPr>
              <w:t>Fórmula de cálculo de la meta:</w:t>
            </w:r>
          </w:p>
        </w:tc>
        <w:tc>
          <w:tcPr>
            <w:tcW w:w="8765" w:type="dxa"/>
            <w:shd w:val="clear" w:color="000000" w:fill="F8F8F8"/>
            <w:vAlign w:val="center"/>
            <w:hideMark/>
          </w:tcPr>
          <w:p w14:paraId="6EBF4FDA" w14:textId="359E3CA9" w:rsidR="006C0443" w:rsidRPr="00B87B57" w:rsidRDefault="006C0443" w:rsidP="006C0443">
            <w:pPr>
              <w:outlineLvl w:val="0"/>
              <w:rPr>
                <w:rFonts w:ascii="Arial" w:eastAsia="Times New Roman" w:hAnsi="Arial" w:cs="Arial"/>
                <w:i/>
                <w:iCs/>
                <w:color w:val="000000"/>
                <w:sz w:val="20"/>
                <w:szCs w:val="20"/>
                <w:lang w:val="es-CR" w:eastAsia="es-CR"/>
              </w:rPr>
            </w:pPr>
            <w:r w:rsidRPr="00B87B57">
              <w:rPr>
                <w:rFonts w:ascii="Arial" w:eastAsia="Times New Roman" w:hAnsi="Arial" w:cs="Arial"/>
                <w:i/>
                <w:iCs/>
                <w:color w:val="000000"/>
                <w:sz w:val="20"/>
                <w:szCs w:val="20"/>
                <w:lang w:val="es-CR" w:eastAsia="es-CR"/>
              </w:rPr>
              <w:t>Indicar la fórmula de cálculo de la meta:</w:t>
            </w:r>
            <w:r w:rsidRPr="00B87B57">
              <w:rPr>
                <w:rFonts w:ascii="Arial" w:eastAsia="Times New Roman" w:hAnsi="Arial" w:cs="Arial"/>
                <w:i/>
                <w:iCs/>
                <w:color w:val="000000"/>
                <w:sz w:val="20"/>
                <w:szCs w:val="20"/>
                <w:lang w:val="es-CR" w:eastAsia="es-CR"/>
              </w:rPr>
              <w:br/>
              <w:t>- Podría ser la simple comprobación de un dato en momento determinado a lo largo de la frecuencia de medición de la meta</w:t>
            </w:r>
            <w:r w:rsidR="00F72315">
              <w:rPr>
                <w:rFonts w:ascii="Arial" w:eastAsia="Times New Roman" w:hAnsi="Arial" w:cs="Arial"/>
                <w:i/>
                <w:iCs/>
                <w:color w:val="000000"/>
                <w:sz w:val="20"/>
                <w:szCs w:val="20"/>
                <w:lang w:val="es-CR" w:eastAsia="es-CR"/>
              </w:rPr>
              <w:t>, como por ejemplo la realización de arqueos de manera</w:t>
            </w:r>
            <w:r w:rsidRPr="00B87B57">
              <w:rPr>
                <w:rFonts w:ascii="Arial" w:eastAsia="Times New Roman" w:hAnsi="Arial" w:cs="Arial"/>
                <w:i/>
                <w:iCs/>
                <w:color w:val="000000"/>
                <w:sz w:val="20"/>
                <w:szCs w:val="20"/>
                <w:lang w:val="es-CR" w:eastAsia="es-CR"/>
              </w:rPr>
              <w:t xml:space="preserve"> mensual, trimestral</w:t>
            </w:r>
            <w:r w:rsidR="00F72315">
              <w:rPr>
                <w:rFonts w:ascii="Arial" w:eastAsia="Times New Roman" w:hAnsi="Arial" w:cs="Arial"/>
                <w:i/>
                <w:iCs/>
                <w:color w:val="000000"/>
                <w:sz w:val="20"/>
                <w:szCs w:val="20"/>
                <w:lang w:val="es-CR" w:eastAsia="es-CR"/>
              </w:rPr>
              <w:t xml:space="preserve"> o</w:t>
            </w:r>
            <w:r w:rsidRPr="00B87B57">
              <w:rPr>
                <w:rFonts w:ascii="Arial" w:eastAsia="Times New Roman" w:hAnsi="Arial" w:cs="Arial"/>
                <w:i/>
                <w:iCs/>
                <w:color w:val="000000"/>
                <w:sz w:val="20"/>
                <w:szCs w:val="20"/>
                <w:lang w:val="es-CR" w:eastAsia="es-CR"/>
              </w:rPr>
              <w:t xml:space="preserve"> semestral.</w:t>
            </w:r>
            <w:r w:rsidRPr="00B87B57">
              <w:rPr>
                <w:rFonts w:ascii="Arial" w:eastAsia="Times New Roman" w:hAnsi="Arial" w:cs="Arial"/>
                <w:i/>
                <w:iCs/>
                <w:color w:val="000000"/>
                <w:sz w:val="20"/>
                <w:szCs w:val="20"/>
                <w:lang w:val="es-CR" w:eastAsia="es-CR"/>
              </w:rPr>
              <w:br/>
              <w:t xml:space="preserve">- Podría requerir cálculos utilizando una variedad de datos, en cuyo caso se debe ajustar el control o llevar un control aparte para el cálculo de ese dato (requiere la existencia o la elaboración de un control para ese cálculo). </w:t>
            </w:r>
            <w:r w:rsidRPr="00B87B57">
              <w:rPr>
                <w:rFonts w:ascii="Arial" w:eastAsia="Times New Roman" w:hAnsi="Arial" w:cs="Arial"/>
                <w:i/>
                <w:iCs/>
                <w:color w:val="000000"/>
                <w:sz w:val="20"/>
                <w:szCs w:val="20"/>
                <w:lang w:val="es-CR" w:eastAsia="es-CR"/>
              </w:rPr>
              <w:br/>
              <w:t xml:space="preserve">- Podría determinarse como un porcentaje de nivel de cumplimiento, utilizando los cálculos indicados en la viñeta anterior, en cuyo caso se debe ajustar el control o llevar un control aparte para el cálculo de ese dato (requiere la existencia o la elaboración de un control para ese cálculo). </w:t>
            </w:r>
          </w:p>
        </w:tc>
      </w:tr>
      <w:tr w:rsidR="006C0443" w:rsidRPr="00B87B57" w14:paraId="454CD8F1" w14:textId="77777777" w:rsidTr="001B75D8">
        <w:trPr>
          <w:trHeight w:val="20"/>
        </w:trPr>
        <w:tc>
          <w:tcPr>
            <w:tcW w:w="1441" w:type="dxa"/>
            <w:shd w:val="clear" w:color="000000" w:fill="FFFFFF"/>
            <w:vAlign w:val="center"/>
            <w:hideMark/>
          </w:tcPr>
          <w:p w14:paraId="620AFE7E" w14:textId="77777777" w:rsidR="006C0443" w:rsidRPr="00B87B57" w:rsidRDefault="006C0443" w:rsidP="006C0443">
            <w:pPr>
              <w:jc w:val="right"/>
              <w:outlineLvl w:val="0"/>
              <w:rPr>
                <w:rFonts w:ascii="Arial" w:eastAsia="Times New Roman" w:hAnsi="Arial" w:cs="Arial"/>
                <w:b/>
                <w:bCs/>
                <w:color w:val="002060"/>
                <w:sz w:val="20"/>
                <w:szCs w:val="20"/>
                <w:lang w:val="es-CR" w:eastAsia="es-CR"/>
              </w:rPr>
            </w:pPr>
            <w:r w:rsidRPr="00B87B57">
              <w:rPr>
                <w:rFonts w:ascii="Arial" w:eastAsia="Times New Roman" w:hAnsi="Arial" w:cs="Arial"/>
                <w:b/>
                <w:bCs/>
                <w:color w:val="002060"/>
                <w:sz w:val="20"/>
                <w:szCs w:val="20"/>
                <w:lang w:val="es-CR" w:eastAsia="es-CR"/>
              </w:rPr>
              <w:t>Fuente de los datos:</w:t>
            </w:r>
          </w:p>
        </w:tc>
        <w:tc>
          <w:tcPr>
            <w:tcW w:w="8765" w:type="dxa"/>
            <w:shd w:val="clear" w:color="000000" w:fill="F8F8F8"/>
            <w:vAlign w:val="center"/>
            <w:hideMark/>
          </w:tcPr>
          <w:p w14:paraId="5AD1FFBD" w14:textId="77777777" w:rsidR="006C0443" w:rsidRPr="00B87B57" w:rsidRDefault="006C0443" w:rsidP="006C0443">
            <w:pPr>
              <w:outlineLvl w:val="0"/>
              <w:rPr>
                <w:rFonts w:ascii="Arial" w:eastAsia="Times New Roman" w:hAnsi="Arial" w:cs="Arial"/>
                <w:i/>
                <w:iCs/>
                <w:color w:val="000000"/>
                <w:sz w:val="20"/>
                <w:szCs w:val="20"/>
                <w:lang w:val="es-CR" w:eastAsia="es-CR"/>
              </w:rPr>
            </w:pPr>
            <w:r w:rsidRPr="00B87B57">
              <w:rPr>
                <w:rFonts w:ascii="Arial" w:eastAsia="Times New Roman" w:hAnsi="Arial" w:cs="Arial"/>
                <w:i/>
                <w:iCs/>
                <w:color w:val="000000"/>
                <w:sz w:val="20"/>
                <w:szCs w:val="20"/>
                <w:lang w:val="es-CR" w:eastAsia="es-CR"/>
              </w:rPr>
              <w:t>Indicar el lugar o soporte (físico o tecnológico) donde se encuentran y se extraerán los datos para aplicar la fórmula de cálculo, es decir comparar el resultado obtenido con la meta propuesta para obtener el nivel de cumplimiento de la meta.</w:t>
            </w:r>
            <w:r w:rsidRPr="00B87B57">
              <w:rPr>
                <w:rFonts w:ascii="Arial" w:eastAsia="Times New Roman" w:hAnsi="Arial" w:cs="Arial"/>
                <w:i/>
                <w:iCs/>
                <w:color w:val="000000"/>
                <w:sz w:val="20"/>
                <w:szCs w:val="20"/>
                <w:lang w:val="es-CR" w:eastAsia="es-CR"/>
              </w:rPr>
              <w:br/>
              <w:t>- El dato “A” se encuentra en el registro que lleva la persona evaluada.</w:t>
            </w:r>
            <w:r w:rsidRPr="00B87B57">
              <w:rPr>
                <w:rFonts w:ascii="Arial" w:eastAsia="Times New Roman" w:hAnsi="Arial" w:cs="Arial"/>
                <w:i/>
                <w:iCs/>
                <w:color w:val="000000"/>
                <w:sz w:val="20"/>
                <w:szCs w:val="20"/>
                <w:lang w:val="es-CR" w:eastAsia="es-CR"/>
              </w:rPr>
              <w:br/>
              <w:t xml:space="preserve">- El dato “B” se extrae del control de excel a cargo de la secretaría de la oficina en la ruta: Oficina / Control de asuntos / Asignaciones por profesional. </w:t>
            </w:r>
            <w:r w:rsidRPr="00B87B57">
              <w:rPr>
                <w:rFonts w:ascii="Arial" w:eastAsia="Times New Roman" w:hAnsi="Arial" w:cs="Arial"/>
                <w:i/>
                <w:iCs/>
                <w:color w:val="000000"/>
                <w:sz w:val="20"/>
                <w:szCs w:val="20"/>
                <w:lang w:val="es-CR" w:eastAsia="es-CR"/>
              </w:rPr>
              <w:br/>
              <w:t>- El dato “C” se obtiene del sistema X generándolo desde la opción “Reporte”.</w:t>
            </w:r>
          </w:p>
        </w:tc>
      </w:tr>
    </w:tbl>
    <w:p w14:paraId="00BA4D57" w14:textId="0635B1BD" w:rsidR="006C0443" w:rsidRPr="00B87B57" w:rsidRDefault="006C0443" w:rsidP="00094901">
      <w:pPr>
        <w:spacing w:line="360" w:lineRule="auto"/>
        <w:jc w:val="both"/>
        <w:rPr>
          <w:rFonts w:ascii="Arial" w:hAnsi="Arial" w:cs="Arial"/>
          <w:color w:val="000000"/>
          <w:lang w:val="es-CR"/>
        </w:rPr>
      </w:pPr>
    </w:p>
    <w:p w14:paraId="6C917949" w14:textId="099B58C2" w:rsidR="00E4615A" w:rsidRPr="00B87B57" w:rsidRDefault="00E4615A" w:rsidP="00E4615A">
      <w:pPr>
        <w:jc w:val="both"/>
        <w:rPr>
          <w:rFonts w:ascii="Arial" w:hAnsi="Arial" w:cs="Arial"/>
          <w:color w:val="000000"/>
          <w:lang w:val="es-CR"/>
        </w:rPr>
      </w:pPr>
      <w:r w:rsidRPr="00B87B57">
        <w:rPr>
          <w:rFonts w:ascii="Arial" w:hAnsi="Arial" w:cs="Arial"/>
          <w:color w:val="000000"/>
          <w:lang w:val="es-CR"/>
        </w:rPr>
        <w:lastRenderedPageBreak/>
        <w:t xml:space="preserve">A continuación, se detallan algunos formatos, como ejemplos de metas, de acuerdo con los niveles establecidos, a decir: PAO o PEI, </w:t>
      </w:r>
      <w:r w:rsidR="00681DB4" w:rsidRPr="00B87B57">
        <w:rPr>
          <w:rFonts w:ascii="Arial" w:hAnsi="Arial" w:cs="Arial"/>
          <w:color w:val="000000"/>
          <w:lang w:val="es-CR"/>
        </w:rPr>
        <w:t xml:space="preserve">o </w:t>
      </w:r>
      <w:r w:rsidRPr="00B87B57">
        <w:rPr>
          <w:rFonts w:ascii="Arial" w:hAnsi="Arial" w:cs="Arial"/>
          <w:color w:val="000000" w:themeColor="text1"/>
          <w:lang w:val="es-CR"/>
        </w:rPr>
        <w:t>Metas de la oficina no contempladas en el PAO, o Metas individuales particulares al puesto, en función de la distribución de las cargas de trabajo en la oficina o despacho.</w:t>
      </w:r>
    </w:p>
    <w:p w14:paraId="786D0A19" w14:textId="0E0E759F" w:rsidR="005C022F" w:rsidRPr="00B87B57" w:rsidRDefault="00E4615A" w:rsidP="005C022F">
      <w:pPr>
        <w:rPr>
          <w:rFonts w:ascii="Arial" w:hAnsi="Arial" w:cs="Arial"/>
          <w:lang w:val="es-CR"/>
        </w:rPr>
      </w:pPr>
      <w:r w:rsidRPr="00B87B57">
        <w:rPr>
          <w:rFonts w:ascii="Arial" w:hAnsi="Arial" w:cs="Arial"/>
          <w:lang w:val="es-CR"/>
        </w:rPr>
        <w:t>.</w:t>
      </w:r>
    </w:p>
    <w:p w14:paraId="0101B7F3" w14:textId="5A4213CB" w:rsidR="005C022F" w:rsidRPr="00B87B57" w:rsidRDefault="005C022F" w:rsidP="005C022F">
      <w:pPr>
        <w:rPr>
          <w:rFonts w:ascii="Arial" w:hAnsi="Arial" w:cs="Arial"/>
          <w:b/>
          <w:bCs/>
          <w:color w:val="000000" w:themeColor="text1"/>
          <w:lang w:val="es-CR"/>
        </w:rPr>
      </w:pPr>
      <w:r w:rsidRPr="00B87B57">
        <w:rPr>
          <w:rFonts w:ascii="Arial" w:hAnsi="Arial" w:cs="Arial"/>
          <w:b/>
          <w:bCs/>
          <w:color w:val="000000" w:themeColor="text1"/>
          <w:lang w:val="es-CR"/>
        </w:rPr>
        <w:t xml:space="preserve">- Detalles de las metas </w:t>
      </w:r>
    </w:p>
    <w:p w14:paraId="39FA9801" w14:textId="77777777" w:rsidR="005C022F" w:rsidRPr="00B87B57" w:rsidRDefault="005C022F" w:rsidP="005C022F">
      <w:pPr>
        <w:rPr>
          <w:rFonts w:ascii="Arial" w:hAnsi="Arial" w:cs="Arial"/>
          <w:b/>
          <w:bCs/>
          <w:color w:val="002060"/>
          <w:lang w:val="es-CR"/>
        </w:rPr>
      </w:pP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76"/>
        <w:gridCol w:w="6417"/>
        <w:gridCol w:w="8"/>
      </w:tblGrid>
      <w:tr w:rsidR="005C022F" w:rsidRPr="00B87B57" w14:paraId="4C9BE1F7" w14:textId="77777777" w:rsidTr="00DD0BF4">
        <w:trPr>
          <w:trHeight w:val="20"/>
          <w:jc w:val="center"/>
        </w:trPr>
        <w:tc>
          <w:tcPr>
            <w:tcW w:w="9301" w:type="dxa"/>
            <w:gridSpan w:val="3"/>
            <w:tcBorders>
              <w:right w:val="single" w:sz="4" w:space="0" w:color="auto"/>
            </w:tcBorders>
            <w:shd w:val="clear" w:color="auto" w:fill="78CC76"/>
            <w:vAlign w:val="center"/>
          </w:tcPr>
          <w:p w14:paraId="5DA63714" w14:textId="0FA6EFAA" w:rsidR="005C022F" w:rsidRPr="00B87B57" w:rsidRDefault="005C022F" w:rsidP="00B47057">
            <w:pPr>
              <w:jc w:val="center"/>
              <w:rPr>
                <w:rFonts w:ascii="Arial" w:hAnsi="Arial" w:cs="Arial"/>
                <w:b/>
                <w:bCs/>
                <w:color w:val="002060"/>
                <w:sz w:val="22"/>
                <w:szCs w:val="22"/>
                <w:lang w:val="es-CR"/>
              </w:rPr>
            </w:pPr>
            <w:r w:rsidRPr="00B87B57">
              <w:rPr>
                <w:rFonts w:ascii="Arial" w:hAnsi="Arial" w:cs="Arial"/>
                <w:b/>
                <w:bCs/>
                <w:color w:val="000000" w:themeColor="text1"/>
                <w:lang w:val="es-CR"/>
              </w:rPr>
              <w:t>Meta # 1</w:t>
            </w:r>
            <w:r w:rsidR="00757C86" w:rsidRPr="00B87B57">
              <w:rPr>
                <w:rFonts w:ascii="Arial" w:hAnsi="Arial" w:cs="Arial"/>
                <w:b/>
                <w:bCs/>
                <w:color w:val="000000" w:themeColor="text1"/>
                <w:lang w:val="es-CR"/>
              </w:rPr>
              <w:t xml:space="preserve"> (PAO o PEI)</w:t>
            </w:r>
          </w:p>
        </w:tc>
      </w:tr>
      <w:tr w:rsidR="005C022F" w:rsidRPr="00B87B57" w14:paraId="0B546DA5" w14:textId="77777777" w:rsidTr="00DD0BF4">
        <w:trPr>
          <w:gridAfter w:val="1"/>
          <w:wAfter w:w="8" w:type="dxa"/>
          <w:trHeight w:val="20"/>
          <w:jc w:val="center"/>
        </w:trPr>
        <w:tc>
          <w:tcPr>
            <w:tcW w:w="2876" w:type="dxa"/>
            <w:shd w:val="clear" w:color="000000" w:fill="FFFFFF"/>
            <w:vAlign w:val="center"/>
            <w:hideMark/>
          </w:tcPr>
          <w:p w14:paraId="1338A98F"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Descripción de la meta:</w:t>
            </w:r>
          </w:p>
        </w:tc>
        <w:tc>
          <w:tcPr>
            <w:tcW w:w="641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7FCD8AD8" w14:textId="246F193D"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b/>
                <w:bCs/>
                <w:color w:val="000000" w:themeColor="text1"/>
                <w:sz w:val="22"/>
                <w:szCs w:val="22"/>
                <w:lang w:val="es-CR"/>
              </w:rPr>
              <w:t xml:space="preserve">Incluir </w:t>
            </w:r>
            <w:r w:rsidR="007A729D">
              <w:rPr>
                <w:rFonts w:ascii="Arial" w:hAnsi="Arial" w:cs="Arial"/>
                <w:b/>
                <w:bCs/>
                <w:color w:val="000000" w:themeColor="text1"/>
                <w:sz w:val="22"/>
                <w:szCs w:val="22"/>
                <w:lang w:val="es-CR"/>
              </w:rPr>
              <w:t>la</w:t>
            </w:r>
            <w:r w:rsidRPr="00B87B57">
              <w:rPr>
                <w:rFonts w:ascii="Arial" w:hAnsi="Arial" w:cs="Arial"/>
                <w:b/>
                <w:bCs/>
                <w:color w:val="000000" w:themeColor="text1"/>
                <w:sz w:val="22"/>
                <w:szCs w:val="22"/>
                <w:lang w:val="es-CR"/>
              </w:rPr>
              <w:t xml:space="preserve"> meta # del PAO que se va a considerar para </w:t>
            </w:r>
            <w:r w:rsidR="0058114F">
              <w:rPr>
                <w:rFonts w:ascii="Arial" w:hAnsi="Arial" w:cs="Arial"/>
                <w:b/>
                <w:bCs/>
                <w:color w:val="000000" w:themeColor="text1"/>
                <w:sz w:val="22"/>
                <w:szCs w:val="22"/>
                <w:lang w:val="es-CR"/>
              </w:rPr>
              <w:t xml:space="preserve">la </w:t>
            </w:r>
            <w:r w:rsidRPr="00B87B57">
              <w:rPr>
                <w:rFonts w:ascii="Arial" w:hAnsi="Arial" w:cs="Arial"/>
                <w:b/>
                <w:bCs/>
                <w:color w:val="000000" w:themeColor="text1"/>
                <w:sz w:val="22"/>
                <w:szCs w:val="22"/>
                <w:lang w:val="es-CR"/>
              </w:rPr>
              <w:t>evaluación del desempeño</w:t>
            </w:r>
            <w:r w:rsidR="00F91DCA">
              <w:rPr>
                <w:rFonts w:ascii="Arial" w:hAnsi="Arial" w:cs="Arial"/>
                <w:b/>
                <w:bCs/>
                <w:color w:val="000000" w:themeColor="text1"/>
                <w:sz w:val="22"/>
                <w:szCs w:val="22"/>
                <w:lang w:val="es-CR"/>
              </w:rPr>
              <w:t>, expresándolo en términos de tiempo.</w:t>
            </w:r>
          </w:p>
        </w:tc>
      </w:tr>
      <w:tr w:rsidR="005C022F" w:rsidRPr="00B87B57" w14:paraId="59ACF559" w14:textId="77777777" w:rsidTr="00DD0BF4">
        <w:trPr>
          <w:gridAfter w:val="1"/>
          <w:wAfter w:w="8" w:type="dxa"/>
          <w:trHeight w:val="20"/>
          <w:jc w:val="center"/>
        </w:trPr>
        <w:tc>
          <w:tcPr>
            <w:tcW w:w="2876" w:type="dxa"/>
            <w:shd w:val="clear" w:color="000000" w:fill="FFFFFF"/>
            <w:vAlign w:val="center"/>
            <w:hideMark/>
          </w:tcPr>
          <w:p w14:paraId="40FEF915"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Justificación:</w:t>
            </w:r>
          </w:p>
        </w:tc>
        <w:tc>
          <w:tcPr>
            <w:tcW w:w="641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10A65F91"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 xml:space="preserve">Es un tema de nivel estratégico para oficina o despacho al considerarse dentro del instrumento de gestión estratégica del PAO y que puede impactar en la mejora del…... </w:t>
            </w:r>
          </w:p>
        </w:tc>
      </w:tr>
      <w:tr w:rsidR="005C022F" w:rsidRPr="00B87B57" w14:paraId="02CAF4B9" w14:textId="77777777" w:rsidTr="00DD0BF4">
        <w:trPr>
          <w:gridAfter w:val="1"/>
          <w:wAfter w:w="8" w:type="dxa"/>
          <w:trHeight w:val="20"/>
          <w:jc w:val="center"/>
        </w:trPr>
        <w:tc>
          <w:tcPr>
            <w:tcW w:w="2876" w:type="dxa"/>
            <w:shd w:val="clear" w:color="000000" w:fill="FFFFFF"/>
            <w:vAlign w:val="center"/>
            <w:hideMark/>
          </w:tcPr>
          <w:p w14:paraId="5B4D2F99"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Valor de la Meta:</w:t>
            </w:r>
          </w:p>
        </w:tc>
        <w:tc>
          <w:tcPr>
            <w:tcW w:w="641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3B27D95F" w14:textId="77777777" w:rsidR="005C022F" w:rsidRPr="00B87B57" w:rsidRDefault="005C022F" w:rsidP="00B47057">
            <w:pPr>
              <w:jc w:val="center"/>
              <w:rPr>
                <w:rFonts w:ascii="Arial" w:eastAsia="Times New Roman" w:hAnsi="Arial" w:cs="Arial"/>
                <w:i/>
                <w:iCs/>
                <w:color w:val="000000" w:themeColor="text1"/>
                <w:sz w:val="22"/>
                <w:szCs w:val="22"/>
                <w:lang w:val="es-CR" w:eastAsia="es-CR"/>
              </w:rPr>
            </w:pPr>
            <w:r w:rsidRPr="00B87B57">
              <w:rPr>
                <w:rFonts w:ascii="Arial" w:hAnsi="Arial" w:cs="Arial"/>
                <w:b/>
                <w:bCs/>
                <w:color w:val="000000" w:themeColor="text1"/>
                <w:sz w:val="22"/>
                <w:szCs w:val="22"/>
                <w:lang w:val="es-CR"/>
              </w:rPr>
              <w:t>90%</w:t>
            </w:r>
          </w:p>
        </w:tc>
      </w:tr>
      <w:tr w:rsidR="005C022F" w:rsidRPr="00B87B57" w14:paraId="3B7364B5" w14:textId="77777777" w:rsidTr="00DD0BF4">
        <w:trPr>
          <w:gridAfter w:val="1"/>
          <w:wAfter w:w="8" w:type="dxa"/>
          <w:trHeight w:val="20"/>
          <w:jc w:val="center"/>
        </w:trPr>
        <w:tc>
          <w:tcPr>
            <w:tcW w:w="2876" w:type="dxa"/>
            <w:shd w:val="clear" w:color="000000" w:fill="FFFFFF"/>
            <w:vAlign w:val="center"/>
          </w:tcPr>
          <w:p w14:paraId="3F1AFD34"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Porcentaje de cumplimiento esperado en el SSI</w:t>
            </w:r>
          </w:p>
        </w:tc>
        <w:tc>
          <w:tcPr>
            <w:tcW w:w="6417" w:type="dxa"/>
            <w:tcBorders>
              <w:top w:val="single" w:sz="4" w:space="0" w:color="auto"/>
              <w:left w:val="single" w:sz="4" w:space="0" w:color="auto"/>
              <w:bottom w:val="single" w:sz="4" w:space="0" w:color="auto"/>
              <w:right w:val="single" w:sz="4" w:space="0" w:color="auto"/>
            </w:tcBorders>
            <w:shd w:val="clear" w:color="000000" w:fill="F8F8F8"/>
            <w:vAlign w:val="center"/>
          </w:tcPr>
          <w:p w14:paraId="09707CE0" w14:textId="77777777" w:rsidR="005C022F" w:rsidRPr="00B87B57" w:rsidRDefault="005C022F" w:rsidP="00B47057">
            <w:pPr>
              <w:jc w:val="center"/>
              <w:rPr>
                <w:rFonts w:ascii="Arial" w:hAnsi="Arial" w:cs="Arial"/>
                <w:b/>
                <w:bCs/>
                <w:color w:val="000000" w:themeColor="text1"/>
                <w:sz w:val="22"/>
                <w:szCs w:val="22"/>
                <w:lang w:val="es-CR"/>
              </w:rPr>
            </w:pPr>
            <w:r w:rsidRPr="00B87B57">
              <w:rPr>
                <w:rFonts w:ascii="Arial" w:hAnsi="Arial" w:cs="Arial"/>
                <w:b/>
                <w:bCs/>
                <w:color w:val="000000" w:themeColor="text1"/>
                <w:sz w:val="22"/>
                <w:szCs w:val="22"/>
                <w:lang w:val="es-CR"/>
              </w:rPr>
              <w:t>90%</w:t>
            </w:r>
          </w:p>
        </w:tc>
      </w:tr>
      <w:tr w:rsidR="005C022F" w:rsidRPr="00B87B57" w14:paraId="5C452597" w14:textId="77777777" w:rsidTr="00DD0BF4">
        <w:trPr>
          <w:gridAfter w:val="1"/>
          <w:wAfter w:w="8" w:type="dxa"/>
          <w:trHeight w:val="20"/>
          <w:jc w:val="center"/>
        </w:trPr>
        <w:tc>
          <w:tcPr>
            <w:tcW w:w="2876" w:type="dxa"/>
            <w:shd w:val="clear" w:color="000000" w:fill="FFFFFF"/>
            <w:vAlign w:val="center"/>
            <w:hideMark/>
          </w:tcPr>
          <w:p w14:paraId="54EB4A98"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Unidad de medida:</w:t>
            </w:r>
          </w:p>
        </w:tc>
        <w:tc>
          <w:tcPr>
            <w:tcW w:w="641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61999710" w14:textId="77777777"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Porcentaje</w:t>
            </w:r>
          </w:p>
        </w:tc>
      </w:tr>
      <w:tr w:rsidR="005C022F" w:rsidRPr="00B87B57" w14:paraId="4D83F677" w14:textId="77777777" w:rsidTr="00DD0BF4">
        <w:trPr>
          <w:gridAfter w:val="1"/>
          <w:wAfter w:w="8" w:type="dxa"/>
          <w:trHeight w:val="20"/>
          <w:jc w:val="center"/>
        </w:trPr>
        <w:tc>
          <w:tcPr>
            <w:tcW w:w="2876" w:type="dxa"/>
            <w:shd w:val="clear" w:color="000000" w:fill="FFFFFF"/>
            <w:vAlign w:val="center"/>
            <w:hideMark/>
          </w:tcPr>
          <w:p w14:paraId="63BFF775"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Frecuencia de medición:</w:t>
            </w:r>
          </w:p>
        </w:tc>
        <w:tc>
          <w:tcPr>
            <w:tcW w:w="641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56852908" w14:textId="77777777"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b/>
                <w:bCs/>
                <w:color w:val="000000" w:themeColor="text1"/>
                <w:sz w:val="18"/>
                <w:szCs w:val="18"/>
                <w:lang w:val="es-CR"/>
              </w:rPr>
              <w:t>Una vez por período</w:t>
            </w:r>
          </w:p>
        </w:tc>
      </w:tr>
      <w:tr w:rsidR="005C022F" w:rsidRPr="00B87B57" w14:paraId="72D2E91A" w14:textId="77777777" w:rsidTr="00DD0BF4">
        <w:trPr>
          <w:gridAfter w:val="1"/>
          <w:wAfter w:w="8" w:type="dxa"/>
          <w:trHeight w:val="20"/>
          <w:jc w:val="center"/>
        </w:trPr>
        <w:tc>
          <w:tcPr>
            <w:tcW w:w="2876" w:type="dxa"/>
            <w:shd w:val="clear" w:color="000000" w:fill="FFFFFF"/>
            <w:vAlign w:val="center"/>
            <w:hideMark/>
          </w:tcPr>
          <w:p w14:paraId="5A9315E9"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Fórmula de cálculo de la meta:</w:t>
            </w:r>
          </w:p>
        </w:tc>
        <w:tc>
          <w:tcPr>
            <w:tcW w:w="641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57BC6DF3"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 xml:space="preserve">Se considera el reporte del nivel de cumplimiento del seguimiento del PAO al …....... (indicar esa fecha).   Se espera que al …...... exista un nivel de cumplimiento sobre el objetivo del PAO del 90%. </w:t>
            </w:r>
          </w:p>
        </w:tc>
      </w:tr>
      <w:tr w:rsidR="005C022F" w:rsidRPr="00B87B57" w14:paraId="087CDD60" w14:textId="77777777" w:rsidTr="00DD0BF4">
        <w:trPr>
          <w:gridAfter w:val="1"/>
          <w:wAfter w:w="8" w:type="dxa"/>
          <w:trHeight w:val="20"/>
          <w:jc w:val="center"/>
        </w:trPr>
        <w:tc>
          <w:tcPr>
            <w:tcW w:w="2876" w:type="dxa"/>
            <w:shd w:val="clear" w:color="000000" w:fill="FFFFFF"/>
            <w:vAlign w:val="center"/>
            <w:hideMark/>
          </w:tcPr>
          <w:p w14:paraId="204584E1"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Fuente de los datos:</w:t>
            </w:r>
          </w:p>
        </w:tc>
        <w:tc>
          <w:tcPr>
            <w:tcW w:w="641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26077E16"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Sistema de control de seguimiento del PAO.</w:t>
            </w:r>
          </w:p>
        </w:tc>
      </w:tr>
    </w:tbl>
    <w:p w14:paraId="789D6135" w14:textId="77777777" w:rsidR="00757C86" w:rsidRPr="00B87B57" w:rsidRDefault="00757C86" w:rsidP="005C022F">
      <w:pPr>
        <w:spacing w:after="160" w:line="259" w:lineRule="auto"/>
        <w:rPr>
          <w:rFonts w:ascii="Arial" w:hAnsi="Arial" w:cs="Arial"/>
          <w:b/>
          <w:bCs/>
          <w:color w:val="002060"/>
          <w:lang w:val="es-CR"/>
        </w:rPr>
      </w:pP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7"/>
        <w:gridCol w:w="6531"/>
        <w:gridCol w:w="8"/>
      </w:tblGrid>
      <w:tr w:rsidR="00F56285" w:rsidRPr="00B87B57" w14:paraId="78E2C7A0" w14:textId="77777777" w:rsidTr="00E34630">
        <w:trPr>
          <w:trHeight w:val="207"/>
          <w:jc w:val="center"/>
        </w:trPr>
        <w:tc>
          <w:tcPr>
            <w:tcW w:w="9466" w:type="dxa"/>
            <w:gridSpan w:val="3"/>
            <w:tcBorders>
              <w:right w:val="single" w:sz="4" w:space="0" w:color="auto"/>
            </w:tcBorders>
            <w:shd w:val="clear" w:color="auto" w:fill="78CC76"/>
            <w:vAlign w:val="center"/>
          </w:tcPr>
          <w:p w14:paraId="33DB2337" w14:textId="107CC330" w:rsidR="005C022F" w:rsidRPr="00B87B57" w:rsidRDefault="005C022F" w:rsidP="00B47057">
            <w:pPr>
              <w:jc w:val="center"/>
              <w:rPr>
                <w:rFonts w:ascii="Arial" w:hAnsi="Arial" w:cs="Arial"/>
                <w:b/>
                <w:bCs/>
                <w:color w:val="000000" w:themeColor="text1"/>
                <w:sz w:val="22"/>
                <w:szCs w:val="22"/>
                <w:lang w:val="es-CR"/>
              </w:rPr>
            </w:pPr>
            <w:r w:rsidRPr="00B87B57">
              <w:rPr>
                <w:rFonts w:ascii="Arial" w:hAnsi="Arial" w:cs="Arial"/>
                <w:b/>
                <w:bCs/>
                <w:color w:val="000000" w:themeColor="text1"/>
                <w:lang w:val="es-CR"/>
              </w:rPr>
              <w:t>Meta # 2</w:t>
            </w:r>
            <w:r w:rsidR="00757C86" w:rsidRPr="00B87B57">
              <w:rPr>
                <w:rFonts w:ascii="Arial" w:hAnsi="Arial" w:cs="Arial"/>
                <w:b/>
                <w:bCs/>
                <w:color w:val="000000" w:themeColor="text1"/>
                <w:lang w:val="es-CR"/>
              </w:rPr>
              <w:t xml:space="preserve"> (PAO o PEI)</w:t>
            </w:r>
          </w:p>
        </w:tc>
      </w:tr>
      <w:tr w:rsidR="00F56285" w:rsidRPr="00B87B57" w14:paraId="76AD01F9" w14:textId="77777777" w:rsidTr="00094901">
        <w:trPr>
          <w:gridAfter w:val="1"/>
          <w:wAfter w:w="8" w:type="dxa"/>
          <w:trHeight w:val="207"/>
          <w:jc w:val="center"/>
        </w:trPr>
        <w:tc>
          <w:tcPr>
            <w:tcW w:w="2927" w:type="dxa"/>
            <w:shd w:val="clear" w:color="000000" w:fill="FFFFFF"/>
            <w:vAlign w:val="center"/>
            <w:hideMark/>
          </w:tcPr>
          <w:p w14:paraId="2F112C61"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Descripción de la meta:</w:t>
            </w:r>
          </w:p>
        </w:tc>
        <w:tc>
          <w:tcPr>
            <w:tcW w:w="6531"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40E04467" w14:textId="22C9246C" w:rsidR="005C022F" w:rsidRPr="00B87B57" w:rsidRDefault="00827F35"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b/>
                <w:bCs/>
                <w:color w:val="000000" w:themeColor="text1"/>
                <w:sz w:val="22"/>
                <w:szCs w:val="22"/>
                <w:lang w:val="es-CR"/>
              </w:rPr>
              <w:t xml:space="preserve">Incluir </w:t>
            </w:r>
            <w:r>
              <w:rPr>
                <w:rFonts w:ascii="Arial" w:hAnsi="Arial" w:cs="Arial"/>
                <w:b/>
                <w:bCs/>
                <w:color w:val="000000" w:themeColor="text1"/>
                <w:sz w:val="22"/>
                <w:szCs w:val="22"/>
                <w:lang w:val="es-CR"/>
              </w:rPr>
              <w:t>la</w:t>
            </w:r>
            <w:r w:rsidRPr="00B87B57">
              <w:rPr>
                <w:rFonts w:ascii="Arial" w:hAnsi="Arial" w:cs="Arial"/>
                <w:b/>
                <w:bCs/>
                <w:color w:val="000000" w:themeColor="text1"/>
                <w:sz w:val="22"/>
                <w:szCs w:val="22"/>
                <w:lang w:val="es-CR"/>
              </w:rPr>
              <w:t xml:space="preserve"> meta # del PAO que se va a considerar para </w:t>
            </w:r>
            <w:r>
              <w:rPr>
                <w:rFonts w:ascii="Arial" w:hAnsi="Arial" w:cs="Arial"/>
                <w:b/>
                <w:bCs/>
                <w:color w:val="000000" w:themeColor="text1"/>
                <w:sz w:val="22"/>
                <w:szCs w:val="22"/>
                <w:lang w:val="es-CR"/>
              </w:rPr>
              <w:t xml:space="preserve">la </w:t>
            </w:r>
            <w:r w:rsidRPr="00B87B57">
              <w:rPr>
                <w:rFonts w:ascii="Arial" w:hAnsi="Arial" w:cs="Arial"/>
                <w:b/>
                <w:bCs/>
                <w:color w:val="000000" w:themeColor="text1"/>
                <w:sz w:val="22"/>
                <w:szCs w:val="22"/>
                <w:lang w:val="es-CR"/>
              </w:rPr>
              <w:t>evaluación del desempeño</w:t>
            </w:r>
            <w:r>
              <w:rPr>
                <w:rFonts w:ascii="Arial" w:hAnsi="Arial" w:cs="Arial"/>
                <w:b/>
                <w:bCs/>
                <w:color w:val="000000" w:themeColor="text1"/>
                <w:sz w:val="22"/>
                <w:szCs w:val="22"/>
                <w:lang w:val="es-CR"/>
              </w:rPr>
              <w:t>, expresándolo en términos de tiempo.</w:t>
            </w:r>
          </w:p>
        </w:tc>
      </w:tr>
      <w:tr w:rsidR="00F56285" w:rsidRPr="00B87B57" w14:paraId="729A5A88" w14:textId="77777777" w:rsidTr="00094901">
        <w:trPr>
          <w:gridAfter w:val="1"/>
          <w:wAfter w:w="8" w:type="dxa"/>
          <w:trHeight w:val="367"/>
          <w:jc w:val="center"/>
        </w:trPr>
        <w:tc>
          <w:tcPr>
            <w:tcW w:w="2927" w:type="dxa"/>
            <w:shd w:val="clear" w:color="000000" w:fill="FFFFFF"/>
            <w:vAlign w:val="center"/>
            <w:hideMark/>
          </w:tcPr>
          <w:p w14:paraId="6631B680"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Justificación:</w:t>
            </w:r>
          </w:p>
        </w:tc>
        <w:tc>
          <w:tcPr>
            <w:tcW w:w="6531"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1C332EE2"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 xml:space="preserve">Es un tema de nivel estratégico para oficina o despacho al considerarse dentro del instrumento de gestión estratégica del PAO y que puede impactar en la mejora del…... </w:t>
            </w:r>
          </w:p>
        </w:tc>
      </w:tr>
      <w:tr w:rsidR="00F56285" w:rsidRPr="00B87B57" w14:paraId="4C8664A9" w14:textId="77777777" w:rsidTr="00094901">
        <w:trPr>
          <w:gridAfter w:val="1"/>
          <w:wAfter w:w="8" w:type="dxa"/>
          <w:trHeight w:val="204"/>
          <w:jc w:val="center"/>
        </w:trPr>
        <w:tc>
          <w:tcPr>
            <w:tcW w:w="2927" w:type="dxa"/>
            <w:shd w:val="clear" w:color="000000" w:fill="FFFFFF"/>
            <w:vAlign w:val="center"/>
            <w:hideMark/>
          </w:tcPr>
          <w:p w14:paraId="269009B8"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Valor de la Meta:</w:t>
            </w:r>
          </w:p>
        </w:tc>
        <w:tc>
          <w:tcPr>
            <w:tcW w:w="6531"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7ED1AA7C" w14:textId="77777777" w:rsidR="005C022F" w:rsidRPr="00B87B57" w:rsidRDefault="005C022F" w:rsidP="00B47057">
            <w:pPr>
              <w:jc w:val="center"/>
              <w:rPr>
                <w:rFonts w:ascii="Arial" w:eastAsia="Times New Roman" w:hAnsi="Arial" w:cs="Arial"/>
                <w:i/>
                <w:iCs/>
                <w:color w:val="000000" w:themeColor="text1"/>
                <w:sz w:val="22"/>
                <w:szCs w:val="22"/>
                <w:lang w:val="es-CR" w:eastAsia="es-CR"/>
              </w:rPr>
            </w:pPr>
            <w:r w:rsidRPr="00B87B57">
              <w:rPr>
                <w:rFonts w:ascii="Arial" w:hAnsi="Arial" w:cs="Arial"/>
                <w:b/>
                <w:bCs/>
                <w:color w:val="000000" w:themeColor="text1"/>
                <w:sz w:val="22"/>
                <w:szCs w:val="22"/>
                <w:lang w:val="es-CR"/>
              </w:rPr>
              <w:t>70%</w:t>
            </w:r>
          </w:p>
        </w:tc>
      </w:tr>
      <w:tr w:rsidR="00F56285" w:rsidRPr="00B87B57" w14:paraId="5D9FD7ED" w14:textId="77777777" w:rsidTr="00094901">
        <w:trPr>
          <w:gridAfter w:val="1"/>
          <w:wAfter w:w="8" w:type="dxa"/>
          <w:trHeight w:val="204"/>
          <w:jc w:val="center"/>
        </w:trPr>
        <w:tc>
          <w:tcPr>
            <w:tcW w:w="2927" w:type="dxa"/>
            <w:shd w:val="clear" w:color="000000" w:fill="FFFFFF"/>
            <w:vAlign w:val="center"/>
          </w:tcPr>
          <w:p w14:paraId="5AD08CEC"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Porcentaje de cumplimiento esperado en el SSI</w:t>
            </w:r>
          </w:p>
        </w:tc>
        <w:tc>
          <w:tcPr>
            <w:tcW w:w="6531" w:type="dxa"/>
            <w:tcBorders>
              <w:top w:val="single" w:sz="4" w:space="0" w:color="auto"/>
              <w:left w:val="single" w:sz="4" w:space="0" w:color="auto"/>
              <w:bottom w:val="single" w:sz="4" w:space="0" w:color="auto"/>
              <w:right w:val="single" w:sz="4" w:space="0" w:color="auto"/>
            </w:tcBorders>
            <w:shd w:val="clear" w:color="000000" w:fill="F8F8F8"/>
            <w:vAlign w:val="center"/>
          </w:tcPr>
          <w:p w14:paraId="0DBB184C" w14:textId="77777777" w:rsidR="005C022F" w:rsidRPr="00B87B57" w:rsidRDefault="005C022F" w:rsidP="00B47057">
            <w:pPr>
              <w:jc w:val="center"/>
              <w:rPr>
                <w:rFonts w:ascii="Arial" w:hAnsi="Arial" w:cs="Arial"/>
                <w:b/>
                <w:bCs/>
                <w:color w:val="000000" w:themeColor="text1"/>
                <w:sz w:val="22"/>
                <w:szCs w:val="22"/>
                <w:lang w:val="es-CR"/>
              </w:rPr>
            </w:pPr>
            <w:r w:rsidRPr="00B87B57">
              <w:rPr>
                <w:rFonts w:ascii="Arial" w:hAnsi="Arial" w:cs="Arial"/>
                <w:b/>
                <w:bCs/>
                <w:color w:val="000000" w:themeColor="text1"/>
                <w:sz w:val="22"/>
                <w:szCs w:val="22"/>
                <w:lang w:val="es-CR"/>
              </w:rPr>
              <w:t>70%</w:t>
            </w:r>
          </w:p>
        </w:tc>
      </w:tr>
      <w:tr w:rsidR="00F56285" w:rsidRPr="00B87B57" w14:paraId="40646EF5" w14:textId="77777777" w:rsidTr="00094901">
        <w:trPr>
          <w:gridAfter w:val="1"/>
          <w:wAfter w:w="8" w:type="dxa"/>
          <w:trHeight w:val="228"/>
          <w:jc w:val="center"/>
        </w:trPr>
        <w:tc>
          <w:tcPr>
            <w:tcW w:w="2927" w:type="dxa"/>
            <w:shd w:val="clear" w:color="000000" w:fill="FFFFFF"/>
            <w:vAlign w:val="center"/>
            <w:hideMark/>
          </w:tcPr>
          <w:p w14:paraId="582B8167"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Unidad de medida:</w:t>
            </w:r>
          </w:p>
        </w:tc>
        <w:tc>
          <w:tcPr>
            <w:tcW w:w="6531"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18103240" w14:textId="77777777"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Porcentaje</w:t>
            </w:r>
          </w:p>
        </w:tc>
      </w:tr>
      <w:tr w:rsidR="00F56285" w:rsidRPr="00B87B57" w14:paraId="02AEB3A0" w14:textId="77777777" w:rsidTr="00094901">
        <w:trPr>
          <w:gridAfter w:val="1"/>
          <w:wAfter w:w="8" w:type="dxa"/>
          <w:trHeight w:val="254"/>
          <w:jc w:val="center"/>
        </w:trPr>
        <w:tc>
          <w:tcPr>
            <w:tcW w:w="2927" w:type="dxa"/>
            <w:shd w:val="clear" w:color="000000" w:fill="FFFFFF"/>
            <w:vAlign w:val="center"/>
            <w:hideMark/>
          </w:tcPr>
          <w:p w14:paraId="68017F33"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Frecuencia de medición:</w:t>
            </w:r>
          </w:p>
        </w:tc>
        <w:tc>
          <w:tcPr>
            <w:tcW w:w="6531"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1C79AB56" w14:textId="77777777"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b/>
                <w:bCs/>
                <w:color w:val="000000" w:themeColor="text1"/>
                <w:sz w:val="18"/>
                <w:szCs w:val="18"/>
                <w:lang w:val="es-CR"/>
              </w:rPr>
              <w:t>Una vez por período</w:t>
            </w:r>
          </w:p>
        </w:tc>
      </w:tr>
      <w:tr w:rsidR="00F56285" w:rsidRPr="00B87B57" w14:paraId="6BDDD983" w14:textId="77777777" w:rsidTr="00094901">
        <w:trPr>
          <w:gridAfter w:val="1"/>
          <w:wAfter w:w="8" w:type="dxa"/>
          <w:trHeight w:val="483"/>
          <w:jc w:val="center"/>
        </w:trPr>
        <w:tc>
          <w:tcPr>
            <w:tcW w:w="2927" w:type="dxa"/>
            <w:shd w:val="clear" w:color="000000" w:fill="FFFFFF"/>
            <w:vAlign w:val="center"/>
            <w:hideMark/>
          </w:tcPr>
          <w:p w14:paraId="032DA924"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Fórmula de cálculo de la meta:</w:t>
            </w:r>
          </w:p>
        </w:tc>
        <w:tc>
          <w:tcPr>
            <w:tcW w:w="6531"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09BE7D69"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 xml:space="preserve">Se considera el reporte del nivel de cumplimiento del seguimiento del PAO al …....... (indicar esa fecha).   Se espera que al …...... exista un nivel de cumplimiento sobre el objetivo del PAO del 70%. </w:t>
            </w:r>
          </w:p>
        </w:tc>
      </w:tr>
      <w:tr w:rsidR="00F56285" w:rsidRPr="00B87B57" w14:paraId="08113AA7" w14:textId="77777777" w:rsidTr="00094901">
        <w:trPr>
          <w:gridAfter w:val="1"/>
          <w:wAfter w:w="8" w:type="dxa"/>
          <w:trHeight w:val="272"/>
          <w:jc w:val="center"/>
        </w:trPr>
        <w:tc>
          <w:tcPr>
            <w:tcW w:w="2927" w:type="dxa"/>
            <w:shd w:val="clear" w:color="000000" w:fill="FFFFFF"/>
            <w:vAlign w:val="center"/>
            <w:hideMark/>
          </w:tcPr>
          <w:p w14:paraId="38EE6DE5"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Fuente de los datos:</w:t>
            </w:r>
          </w:p>
        </w:tc>
        <w:tc>
          <w:tcPr>
            <w:tcW w:w="6531"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2DFAC2D5"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Sistema de control de seguimiento del PAO.</w:t>
            </w:r>
          </w:p>
        </w:tc>
      </w:tr>
    </w:tbl>
    <w:p w14:paraId="64F16C49" w14:textId="11E5588F" w:rsidR="00094901" w:rsidRPr="00B87B57" w:rsidRDefault="00094901" w:rsidP="005C022F">
      <w:pPr>
        <w:rPr>
          <w:rFonts w:ascii="Arial" w:hAnsi="Arial" w:cs="Arial"/>
          <w:b/>
          <w:bCs/>
          <w:color w:val="002060"/>
          <w:lang w:val="es-CR"/>
        </w:rPr>
      </w:pPr>
    </w:p>
    <w:p w14:paraId="268314EE" w14:textId="77777777" w:rsidR="00173EB3" w:rsidRPr="00B87B57" w:rsidRDefault="00173EB3" w:rsidP="005C022F">
      <w:pPr>
        <w:rPr>
          <w:rFonts w:ascii="Arial" w:hAnsi="Arial" w:cs="Arial"/>
          <w:b/>
          <w:bCs/>
          <w:color w:val="002060"/>
          <w:lang w:val="es-CR"/>
        </w:rPr>
      </w:pP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0"/>
        <w:gridCol w:w="6847"/>
        <w:gridCol w:w="7"/>
      </w:tblGrid>
      <w:tr w:rsidR="00F56285" w:rsidRPr="00B87B57" w14:paraId="6F72AA8E" w14:textId="77777777" w:rsidTr="00E34630">
        <w:trPr>
          <w:trHeight w:val="262"/>
          <w:jc w:val="center"/>
        </w:trPr>
        <w:tc>
          <w:tcPr>
            <w:tcW w:w="9594" w:type="dxa"/>
            <w:gridSpan w:val="3"/>
            <w:tcBorders>
              <w:right w:val="single" w:sz="4" w:space="0" w:color="auto"/>
            </w:tcBorders>
            <w:shd w:val="clear" w:color="auto" w:fill="78CC76"/>
            <w:vAlign w:val="center"/>
          </w:tcPr>
          <w:p w14:paraId="558521E8" w14:textId="19D432F6" w:rsidR="005C022F" w:rsidRPr="00B87B57" w:rsidRDefault="005C022F" w:rsidP="00B47057">
            <w:pPr>
              <w:jc w:val="center"/>
              <w:rPr>
                <w:rFonts w:ascii="Arial" w:hAnsi="Arial" w:cs="Arial"/>
                <w:b/>
                <w:bCs/>
                <w:color w:val="000000" w:themeColor="text1"/>
                <w:sz w:val="22"/>
                <w:szCs w:val="22"/>
                <w:lang w:val="es-CR"/>
              </w:rPr>
            </w:pPr>
            <w:r w:rsidRPr="00B87B57">
              <w:rPr>
                <w:rFonts w:ascii="Arial" w:hAnsi="Arial" w:cs="Arial"/>
                <w:b/>
                <w:bCs/>
                <w:color w:val="000000" w:themeColor="text1"/>
                <w:lang w:val="es-CR"/>
              </w:rPr>
              <w:t>Meta # 3</w:t>
            </w:r>
            <w:r w:rsidR="00757C86" w:rsidRPr="00B87B57">
              <w:rPr>
                <w:rFonts w:ascii="Arial" w:hAnsi="Arial" w:cs="Arial"/>
                <w:b/>
                <w:bCs/>
                <w:color w:val="000000" w:themeColor="text1"/>
                <w:lang w:val="es-CR"/>
              </w:rPr>
              <w:t xml:space="preserve"> (Metas de la oficina no contempladas en el PAO)</w:t>
            </w:r>
          </w:p>
        </w:tc>
      </w:tr>
      <w:tr w:rsidR="00F56285" w:rsidRPr="00B87B57" w14:paraId="029004FB" w14:textId="77777777" w:rsidTr="00F56285">
        <w:trPr>
          <w:gridAfter w:val="1"/>
          <w:wAfter w:w="7" w:type="dxa"/>
          <w:trHeight w:val="262"/>
          <w:jc w:val="center"/>
        </w:trPr>
        <w:tc>
          <w:tcPr>
            <w:tcW w:w="2740" w:type="dxa"/>
            <w:shd w:val="clear" w:color="000000" w:fill="FFFFFF"/>
            <w:vAlign w:val="center"/>
            <w:hideMark/>
          </w:tcPr>
          <w:p w14:paraId="1D05EB4B"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Descripción de la meta:</w:t>
            </w:r>
          </w:p>
        </w:tc>
        <w:tc>
          <w:tcPr>
            <w:tcW w:w="684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072070B2" w14:textId="51CFE156"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b/>
                <w:bCs/>
                <w:color w:val="000000" w:themeColor="text1"/>
                <w:sz w:val="22"/>
                <w:szCs w:val="22"/>
                <w:lang w:val="es-CR"/>
              </w:rPr>
              <w:t>Realización de reuniones de realimentación y mejora para la oficina o despacho</w:t>
            </w:r>
            <w:r w:rsidR="00194146">
              <w:rPr>
                <w:rFonts w:ascii="Arial" w:hAnsi="Arial" w:cs="Arial"/>
                <w:b/>
                <w:bCs/>
                <w:color w:val="000000" w:themeColor="text1"/>
                <w:sz w:val="22"/>
                <w:szCs w:val="22"/>
                <w:lang w:val="es-CR"/>
              </w:rPr>
              <w:t xml:space="preserve"> (expresarlo en términos de tiempo.)</w:t>
            </w:r>
          </w:p>
        </w:tc>
      </w:tr>
      <w:tr w:rsidR="00F56285" w:rsidRPr="00B87B57" w14:paraId="01DB1519" w14:textId="77777777" w:rsidTr="00F56285">
        <w:trPr>
          <w:gridAfter w:val="1"/>
          <w:wAfter w:w="7" w:type="dxa"/>
          <w:trHeight w:val="465"/>
          <w:jc w:val="center"/>
        </w:trPr>
        <w:tc>
          <w:tcPr>
            <w:tcW w:w="2740" w:type="dxa"/>
            <w:shd w:val="clear" w:color="000000" w:fill="FFFFFF"/>
            <w:vAlign w:val="center"/>
            <w:hideMark/>
          </w:tcPr>
          <w:p w14:paraId="6A1BBA04"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Justificación:</w:t>
            </w:r>
          </w:p>
        </w:tc>
        <w:tc>
          <w:tcPr>
            <w:tcW w:w="684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44BC2B6F"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 xml:space="preserve">Se considera importante que la jefatura de ________ realice reuniones periódicas de realimentación y mejora, para valorar con el equipo de trabajo el alcance de los objetivos propuestos en el PAO y establecer planes o acciones que contribuyan al alcance de los objetivos de su oficina o despacho. </w:t>
            </w:r>
          </w:p>
        </w:tc>
      </w:tr>
      <w:tr w:rsidR="00F56285" w:rsidRPr="00B87B57" w14:paraId="5D2649FF" w14:textId="77777777" w:rsidTr="00F56285">
        <w:trPr>
          <w:gridAfter w:val="1"/>
          <w:wAfter w:w="7" w:type="dxa"/>
          <w:trHeight w:val="226"/>
          <w:jc w:val="center"/>
        </w:trPr>
        <w:tc>
          <w:tcPr>
            <w:tcW w:w="2740" w:type="dxa"/>
            <w:shd w:val="clear" w:color="000000" w:fill="FFFFFF"/>
            <w:vAlign w:val="center"/>
            <w:hideMark/>
          </w:tcPr>
          <w:p w14:paraId="4CC51668"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Valor de la Meta:</w:t>
            </w:r>
          </w:p>
        </w:tc>
        <w:tc>
          <w:tcPr>
            <w:tcW w:w="684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3FF961B6" w14:textId="77777777" w:rsidR="005C022F" w:rsidRPr="00B87B57" w:rsidRDefault="005C022F" w:rsidP="00B47057">
            <w:pPr>
              <w:jc w:val="center"/>
              <w:rPr>
                <w:rFonts w:ascii="Arial" w:eastAsia="Times New Roman" w:hAnsi="Arial" w:cs="Arial"/>
                <w:i/>
                <w:iCs/>
                <w:color w:val="000000" w:themeColor="text1"/>
                <w:sz w:val="22"/>
                <w:szCs w:val="22"/>
                <w:lang w:val="es-CR" w:eastAsia="es-CR"/>
              </w:rPr>
            </w:pPr>
            <w:r w:rsidRPr="00B87B57">
              <w:rPr>
                <w:rFonts w:ascii="Arial" w:hAnsi="Arial" w:cs="Arial"/>
                <w:b/>
                <w:bCs/>
                <w:color w:val="000000" w:themeColor="text1"/>
                <w:sz w:val="22"/>
                <w:szCs w:val="22"/>
                <w:lang w:val="es-CR"/>
              </w:rPr>
              <w:t>2</w:t>
            </w:r>
          </w:p>
        </w:tc>
      </w:tr>
      <w:tr w:rsidR="00F56285" w:rsidRPr="00B87B57" w14:paraId="78103115" w14:textId="77777777" w:rsidTr="00F56285">
        <w:trPr>
          <w:gridAfter w:val="1"/>
          <w:wAfter w:w="7" w:type="dxa"/>
          <w:trHeight w:val="226"/>
          <w:jc w:val="center"/>
        </w:trPr>
        <w:tc>
          <w:tcPr>
            <w:tcW w:w="2740" w:type="dxa"/>
            <w:shd w:val="clear" w:color="000000" w:fill="FFFFFF"/>
            <w:vAlign w:val="center"/>
          </w:tcPr>
          <w:p w14:paraId="20F1B566" w14:textId="77777777" w:rsidR="005C022F" w:rsidRPr="00B87B57" w:rsidRDefault="005C022F" w:rsidP="00E34630">
            <w:pPr>
              <w:rPr>
                <w:rFonts w:ascii="Arial" w:eastAsia="Times New Roman" w:hAnsi="Arial" w:cs="Arial"/>
                <w:b/>
                <w:bCs/>
                <w:color w:val="000000" w:themeColor="text1"/>
                <w:sz w:val="22"/>
                <w:szCs w:val="22"/>
                <w:lang w:val="es-CR" w:eastAsia="es-CR"/>
              </w:rPr>
            </w:pPr>
            <w:bookmarkStart w:id="0" w:name="_Hlk40795622"/>
            <w:r w:rsidRPr="00B87B57">
              <w:rPr>
                <w:rFonts w:ascii="Arial" w:eastAsia="Times New Roman" w:hAnsi="Arial" w:cs="Arial"/>
                <w:b/>
                <w:bCs/>
                <w:color w:val="000000" w:themeColor="text1"/>
                <w:sz w:val="22"/>
                <w:szCs w:val="22"/>
                <w:lang w:val="es-CR" w:eastAsia="es-CR"/>
              </w:rPr>
              <w:lastRenderedPageBreak/>
              <w:t>Porcentaje de cumplimiento esperado en el SSI</w:t>
            </w:r>
          </w:p>
        </w:tc>
        <w:tc>
          <w:tcPr>
            <w:tcW w:w="6847" w:type="dxa"/>
            <w:tcBorders>
              <w:top w:val="single" w:sz="4" w:space="0" w:color="auto"/>
              <w:left w:val="single" w:sz="4" w:space="0" w:color="auto"/>
              <w:bottom w:val="single" w:sz="4" w:space="0" w:color="auto"/>
              <w:right w:val="single" w:sz="4" w:space="0" w:color="auto"/>
            </w:tcBorders>
            <w:shd w:val="clear" w:color="000000" w:fill="F8F8F8"/>
            <w:vAlign w:val="center"/>
          </w:tcPr>
          <w:p w14:paraId="73C8C3E6" w14:textId="77777777" w:rsidR="005C022F" w:rsidRPr="00B87B57" w:rsidRDefault="005C022F" w:rsidP="00B47057">
            <w:pPr>
              <w:jc w:val="center"/>
              <w:rPr>
                <w:rFonts w:ascii="Arial" w:hAnsi="Arial" w:cs="Arial"/>
                <w:b/>
                <w:bCs/>
                <w:color w:val="000000" w:themeColor="text1"/>
                <w:sz w:val="22"/>
                <w:szCs w:val="22"/>
                <w:lang w:val="es-CR"/>
              </w:rPr>
            </w:pPr>
            <w:r w:rsidRPr="00B87B57">
              <w:rPr>
                <w:rFonts w:ascii="Arial" w:hAnsi="Arial" w:cs="Arial"/>
                <w:b/>
                <w:bCs/>
                <w:color w:val="000000" w:themeColor="text1"/>
                <w:sz w:val="22"/>
                <w:szCs w:val="22"/>
                <w:lang w:val="es-CR"/>
              </w:rPr>
              <w:t>100%</w:t>
            </w:r>
          </w:p>
        </w:tc>
      </w:tr>
      <w:bookmarkEnd w:id="0"/>
      <w:tr w:rsidR="00F56285" w:rsidRPr="00B87B57" w14:paraId="42298EDB" w14:textId="77777777" w:rsidTr="00F56285">
        <w:trPr>
          <w:gridAfter w:val="1"/>
          <w:wAfter w:w="7" w:type="dxa"/>
          <w:trHeight w:val="230"/>
          <w:jc w:val="center"/>
        </w:trPr>
        <w:tc>
          <w:tcPr>
            <w:tcW w:w="2740" w:type="dxa"/>
            <w:shd w:val="clear" w:color="000000" w:fill="FFFFFF"/>
            <w:vAlign w:val="center"/>
            <w:hideMark/>
          </w:tcPr>
          <w:p w14:paraId="2037ED70"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Unidad de medida:</w:t>
            </w:r>
          </w:p>
        </w:tc>
        <w:tc>
          <w:tcPr>
            <w:tcW w:w="684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1C9CB071" w14:textId="77777777"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Cantidad</w:t>
            </w:r>
          </w:p>
        </w:tc>
      </w:tr>
      <w:tr w:rsidR="00F56285" w:rsidRPr="00B87B57" w14:paraId="1320364E" w14:textId="77777777" w:rsidTr="00F56285">
        <w:trPr>
          <w:gridAfter w:val="1"/>
          <w:wAfter w:w="7" w:type="dxa"/>
          <w:trHeight w:val="323"/>
          <w:jc w:val="center"/>
        </w:trPr>
        <w:tc>
          <w:tcPr>
            <w:tcW w:w="2740" w:type="dxa"/>
            <w:shd w:val="clear" w:color="000000" w:fill="FFFFFF"/>
            <w:vAlign w:val="center"/>
            <w:hideMark/>
          </w:tcPr>
          <w:p w14:paraId="4F5A3D0D"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Frecuencia de medición:</w:t>
            </w:r>
          </w:p>
        </w:tc>
        <w:tc>
          <w:tcPr>
            <w:tcW w:w="684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53E4FF3A" w14:textId="77777777"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b/>
                <w:bCs/>
                <w:color w:val="000000" w:themeColor="text1"/>
                <w:sz w:val="18"/>
                <w:szCs w:val="18"/>
                <w:lang w:val="es-CR"/>
              </w:rPr>
              <w:t>Trimestral</w:t>
            </w:r>
          </w:p>
        </w:tc>
      </w:tr>
      <w:tr w:rsidR="00F56285" w:rsidRPr="00B87B57" w14:paraId="0E1A3FDD" w14:textId="77777777" w:rsidTr="00F56285">
        <w:trPr>
          <w:gridAfter w:val="1"/>
          <w:wAfter w:w="7" w:type="dxa"/>
          <w:trHeight w:val="827"/>
          <w:jc w:val="center"/>
        </w:trPr>
        <w:tc>
          <w:tcPr>
            <w:tcW w:w="2740" w:type="dxa"/>
            <w:shd w:val="clear" w:color="000000" w:fill="FFFFFF"/>
            <w:vAlign w:val="center"/>
            <w:hideMark/>
          </w:tcPr>
          <w:p w14:paraId="55D006D5"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Fórmula de cálculo de la meta:</w:t>
            </w:r>
          </w:p>
        </w:tc>
        <w:tc>
          <w:tcPr>
            <w:tcW w:w="684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28A2F192"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Constatar las minutas de reunión de equipo de trabajo para realimentación y mejora (Se puede establecer un machote de minuta).  La minuta deberá ser confeccionada por la jefatura de la _____________ después de cada reunión y enviada a la Unidad de archivo con copia a su jefatura inmediata__________</w:t>
            </w:r>
          </w:p>
        </w:tc>
      </w:tr>
      <w:tr w:rsidR="00F56285" w:rsidRPr="00B87B57" w14:paraId="0E65E54D" w14:textId="77777777" w:rsidTr="00F56285">
        <w:trPr>
          <w:gridAfter w:val="1"/>
          <w:wAfter w:w="7" w:type="dxa"/>
          <w:trHeight w:val="347"/>
          <w:jc w:val="center"/>
        </w:trPr>
        <w:tc>
          <w:tcPr>
            <w:tcW w:w="2740" w:type="dxa"/>
            <w:shd w:val="clear" w:color="000000" w:fill="FFFFFF"/>
            <w:vAlign w:val="center"/>
            <w:hideMark/>
          </w:tcPr>
          <w:p w14:paraId="2010C240"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Fuente de los datos:</w:t>
            </w:r>
          </w:p>
        </w:tc>
        <w:tc>
          <w:tcPr>
            <w:tcW w:w="6847"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3DF8D73C"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Minutas de reunión de equipo de trabajo para realimentación y mejora</w:t>
            </w:r>
          </w:p>
        </w:tc>
      </w:tr>
    </w:tbl>
    <w:p w14:paraId="383C1B0A" w14:textId="52C18B94" w:rsidR="005C022F" w:rsidRPr="00B87B57" w:rsidRDefault="005C022F" w:rsidP="005C022F">
      <w:pPr>
        <w:rPr>
          <w:rFonts w:ascii="Arial" w:hAnsi="Arial" w:cs="Arial"/>
          <w:lang w:val="es-CR"/>
        </w:rPr>
      </w:pPr>
    </w:p>
    <w:p w14:paraId="6E496CF1" w14:textId="12CBD3BD" w:rsidR="00173EB3" w:rsidRPr="00B87B57" w:rsidRDefault="00173EB3" w:rsidP="005C022F">
      <w:pPr>
        <w:rPr>
          <w:rFonts w:ascii="Arial" w:hAnsi="Arial" w:cs="Arial"/>
          <w:lang w:val="es-CR"/>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0"/>
        <w:gridCol w:w="6863"/>
      </w:tblGrid>
      <w:tr w:rsidR="00F56285" w:rsidRPr="00B87B57" w14:paraId="38C048C4" w14:textId="77777777" w:rsidTr="00DD0BF4">
        <w:trPr>
          <w:trHeight w:val="20"/>
          <w:jc w:val="center"/>
        </w:trPr>
        <w:tc>
          <w:tcPr>
            <w:tcW w:w="9603" w:type="dxa"/>
            <w:gridSpan w:val="2"/>
            <w:tcBorders>
              <w:right w:val="single" w:sz="4" w:space="0" w:color="auto"/>
            </w:tcBorders>
            <w:shd w:val="clear" w:color="auto" w:fill="78CC76"/>
            <w:vAlign w:val="center"/>
          </w:tcPr>
          <w:p w14:paraId="74E60E52" w14:textId="4A5DF833" w:rsidR="005C022F" w:rsidRPr="00B87B57" w:rsidRDefault="005C022F" w:rsidP="00B47057">
            <w:pPr>
              <w:jc w:val="center"/>
              <w:rPr>
                <w:rFonts w:ascii="Arial" w:hAnsi="Arial" w:cs="Arial"/>
                <w:b/>
                <w:bCs/>
                <w:color w:val="000000" w:themeColor="text1"/>
                <w:sz w:val="22"/>
                <w:szCs w:val="22"/>
                <w:lang w:val="es-CR"/>
              </w:rPr>
            </w:pPr>
            <w:r w:rsidRPr="00B87B57">
              <w:rPr>
                <w:rFonts w:ascii="Arial" w:hAnsi="Arial" w:cs="Arial"/>
                <w:b/>
                <w:bCs/>
                <w:color w:val="000000" w:themeColor="text1"/>
                <w:lang w:val="es-CR"/>
              </w:rPr>
              <w:t>Meta # 4</w:t>
            </w:r>
            <w:r w:rsidR="00757C86" w:rsidRPr="00B87B57">
              <w:rPr>
                <w:rFonts w:ascii="Arial" w:hAnsi="Arial" w:cs="Arial"/>
                <w:b/>
                <w:bCs/>
                <w:color w:val="000000" w:themeColor="text1"/>
                <w:lang w:val="es-CR"/>
              </w:rPr>
              <w:t xml:space="preserve"> (Metas individuales particulares al puesto, en función de la distribución de las cargas de trabajo en la oficina o despacho</w:t>
            </w:r>
          </w:p>
        </w:tc>
      </w:tr>
      <w:tr w:rsidR="00F56285" w:rsidRPr="00B87B57" w14:paraId="3324D698" w14:textId="77777777" w:rsidTr="00DD0BF4">
        <w:trPr>
          <w:trHeight w:val="20"/>
          <w:jc w:val="center"/>
        </w:trPr>
        <w:tc>
          <w:tcPr>
            <w:tcW w:w="2740" w:type="dxa"/>
            <w:shd w:val="clear" w:color="000000" w:fill="FFFFFF"/>
            <w:vAlign w:val="center"/>
            <w:hideMark/>
          </w:tcPr>
          <w:p w14:paraId="43B44D1C"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Descripción de la meta:</w:t>
            </w:r>
          </w:p>
        </w:tc>
        <w:tc>
          <w:tcPr>
            <w:tcW w:w="6863"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76FF1711" w14:textId="08B181E9"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b/>
                <w:bCs/>
                <w:color w:val="000000" w:themeColor="text1"/>
                <w:sz w:val="22"/>
                <w:szCs w:val="22"/>
                <w:lang w:val="es-CR"/>
              </w:rPr>
              <w:t>Resolución de gestiones presentadas y asignadas</w:t>
            </w:r>
            <w:r w:rsidR="00194146">
              <w:rPr>
                <w:rFonts w:ascii="Arial" w:hAnsi="Arial" w:cs="Arial"/>
                <w:b/>
                <w:bCs/>
                <w:color w:val="000000" w:themeColor="text1"/>
                <w:sz w:val="22"/>
                <w:szCs w:val="22"/>
                <w:lang w:val="es-CR"/>
              </w:rPr>
              <w:t xml:space="preserve"> (expresarlo en términos de tiempo)</w:t>
            </w:r>
          </w:p>
        </w:tc>
      </w:tr>
      <w:tr w:rsidR="00F56285" w:rsidRPr="00B87B57" w14:paraId="771CC4F6" w14:textId="77777777" w:rsidTr="00DD0BF4">
        <w:trPr>
          <w:trHeight w:val="20"/>
          <w:jc w:val="center"/>
        </w:trPr>
        <w:tc>
          <w:tcPr>
            <w:tcW w:w="2740" w:type="dxa"/>
            <w:shd w:val="clear" w:color="000000" w:fill="FFFFFF"/>
            <w:vAlign w:val="center"/>
            <w:hideMark/>
          </w:tcPr>
          <w:p w14:paraId="274962F5"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Justificación:</w:t>
            </w:r>
          </w:p>
        </w:tc>
        <w:tc>
          <w:tcPr>
            <w:tcW w:w="6863"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45660D65"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Se considera importante que la jefatura de ________ realice en tiempo la resolución de gestiones presentadas y asignadas por la jefatura por ______________________.</w:t>
            </w:r>
          </w:p>
        </w:tc>
      </w:tr>
      <w:tr w:rsidR="00F56285" w:rsidRPr="00B87B57" w14:paraId="3E0F9107" w14:textId="77777777" w:rsidTr="00DD0BF4">
        <w:trPr>
          <w:trHeight w:val="20"/>
          <w:jc w:val="center"/>
        </w:trPr>
        <w:tc>
          <w:tcPr>
            <w:tcW w:w="2740" w:type="dxa"/>
            <w:shd w:val="clear" w:color="000000" w:fill="FFFFFF"/>
            <w:vAlign w:val="center"/>
            <w:hideMark/>
          </w:tcPr>
          <w:p w14:paraId="25BD1970"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Valor de la Meta:</w:t>
            </w:r>
          </w:p>
        </w:tc>
        <w:tc>
          <w:tcPr>
            <w:tcW w:w="6863"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6285B221" w14:textId="77777777" w:rsidR="005C022F" w:rsidRPr="00B87B57" w:rsidRDefault="005C022F" w:rsidP="00B47057">
            <w:pPr>
              <w:jc w:val="center"/>
              <w:rPr>
                <w:rFonts w:ascii="Arial" w:hAnsi="Arial" w:cs="Arial"/>
                <w:b/>
                <w:bCs/>
                <w:color w:val="000000" w:themeColor="text1"/>
                <w:sz w:val="22"/>
                <w:szCs w:val="22"/>
                <w:lang w:val="es-CR"/>
              </w:rPr>
            </w:pPr>
            <w:r w:rsidRPr="00B87B57">
              <w:rPr>
                <w:rFonts w:ascii="Arial" w:hAnsi="Arial" w:cs="Arial"/>
                <w:b/>
                <w:bCs/>
                <w:color w:val="000000" w:themeColor="text1"/>
                <w:sz w:val="22"/>
                <w:szCs w:val="22"/>
                <w:lang w:val="es-CR"/>
              </w:rPr>
              <w:t>10</w:t>
            </w:r>
          </w:p>
        </w:tc>
      </w:tr>
      <w:tr w:rsidR="00F56285" w:rsidRPr="00B87B57" w14:paraId="5B79E258" w14:textId="77777777" w:rsidTr="00DD0BF4">
        <w:trPr>
          <w:trHeight w:val="20"/>
          <w:jc w:val="center"/>
        </w:trPr>
        <w:tc>
          <w:tcPr>
            <w:tcW w:w="2740" w:type="dxa"/>
            <w:shd w:val="clear" w:color="000000" w:fill="FFFFFF"/>
            <w:vAlign w:val="center"/>
          </w:tcPr>
          <w:p w14:paraId="763B88BD"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Porcentaje de cumplimiento esperado en el SSI</w:t>
            </w:r>
          </w:p>
        </w:tc>
        <w:tc>
          <w:tcPr>
            <w:tcW w:w="6863" w:type="dxa"/>
            <w:tcBorders>
              <w:top w:val="single" w:sz="4" w:space="0" w:color="auto"/>
              <w:left w:val="single" w:sz="4" w:space="0" w:color="auto"/>
              <w:bottom w:val="single" w:sz="4" w:space="0" w:color="auto"/>
              <w:right w:val="single" w:sz="4" w:space="0" w:color="auto"/>
            </w:tcBorders>
            <w:shd w:val="clear" w:color="000000" w:fill="F8F8F8"/>
            <w:vAlign w:val="center"/>
          </w:tcPr>
          <w:p w14:paraId="64F9BAA3" w14:textId="77777777" w:rsidR="005C022F" w:rsidRPr="00B87B57" w:rsidRDefault="005C022F" w:rsidP="00B47057">
            <w:pPr>
              <w:jc w:val="center"/>
              <w:rPr>
                <w:rFonts w:ascii="Arial" w:hAnsi="Arial" w:cs="Arial"/>
                <w:b/>
                <w:bCs/>
                <w:color w:val="000000" w:themeColor="text1"/>
                <w:sz w:val="22"/>
                <w:szCs w:val="22"/>
                <w:lang w:val="es-CR"/>
              </w:rPr>
            </w:pPr>
            <w:r w:rsidRPr="00B87B57">
              <w:rPr>
                <w:rFonts w:ascii="Arial" w:hAnsi="Arial" w:cs="Arial"/>
                <w:b/>
                <w:bCs/>
                <w:color w:val="000000" w:themeColor="text1"/>
                <w:sz w:val="22"/>
                <w:szCs w:val="22"/>
                <w:lang w:val="es-CR"/>
              </w:rPr>
              <w:t>100%</w:t>
            </w:r>
          </w:p>
        </w:tc>
      </w:tr>
      <w:tr w:rsidR="00F56285" w:rsidRPr="00B87B57" w14:paraId="78A24217" w14:textId="77777777" w:rsidTr="00DD0BF4">
        <w:trPr>
          <w:trHeight w:val="20"/>
          <w:jc w:val="center"/>
        </w:trPr>
        <w:tc>
          <w:tcPr>
            <w:tcW w:w="2740" w:type="dxa"/>
            <w:shd w:val="clear" w:color="000000" w:fill="FFFFFF"/>
            <w:vAlign w:val="center"/>
            <w:hideMark/>
          </w:tcPr>
          <w:p w14:paraId="6DED2FB8"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Unidad de medida:</w:t>
            </w:r>
          </w:p>
        </w:tc>
        <w:tc>
          <w:tcPr>
            <w:tcW w:w="6863"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3F4C994F" w14:textId="77777777"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Cantidad</w:t>
            </w:r>
          </w:p>
        </w:tc>
      </w:tr>
      <w:tr w:rsidR="00F56285" w:rsidRPr="00B87B57" w14:paraId="28B3FDF8" w14:textId="77777777" w:rsidTr="00DD0BF4">
        <w:trPr>
          <w:trHeight w:val="20"/>
          <w:jc w:val="center"/>
        </w:trPr>
        <w:tc>
          <w:tcPr>
            <w:tcW w:w="2740" w:type="dxa"/>
            <w:shd w:val="clear" w:color="000000" w:fill="FFFFFF"/>
            <w:vAlign w:val="center"/>
            <w:hideMark/>
          </w:tcPr>
          <w:p w14:paraId="03CE56C2"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Frecuencia de medición:</w:t>
            </w:r>
          </w:p>
        </w:tc>
        <w:tc>
          <w:tcPr>
            <w:tcW w:w="6863"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1DE30142" w14:textId="77777777" w:rsidR="005C022F" w:rsidRPr="00B87B57" w:rsidRDefault="005C022F" w:rsidP="00B47057">
            <w:pPr>
              <w:jc w:val="center"/>
              <w:rPr>
                <w:rFonts w:ascii="Arial" w:eastAsia="Times New Roman" w:hAnsi="Arial" w:cs="Arial"/>
                <w:i/>
                <w:iCs/>
                <w:color w:val="000000" w:themeColor="text1"/>
                <w:sz w:val="18"/>
                <w:szCs w:val="18"/>
                <w:lang w:val="es-CR" w:eastAsia="es-CR"/>
              </w:rPr>
            </w:pPr>
            <w:r w:rsidRPr="00B87B57">
              <w:rPr>
                <w:rFonts w:ascii="Arial" w:hAnsi="Arial" w:cs="Arial"/>
                <w:b/>
                <w:bCs/>
                <w:color w:val="000000" w:themeColor="text1"/>
                <w:sz w:val="18"/>
                <w:szCs w:val="18"/>
                <w:lang w:val="es-CR"/>
              </w:rPr>
              <w:t>Mensual</w:t>
            </w:r>
          </w:p>
        </w:tc>
      </w:tr>
      <w:tr w:rsidR="00F56285" w:rsidRPr="00B87B57" w14:paraId="47236B9E" w14:textId="77777777" w:rsidTr="00DD0BF4">
        <w:trPr>
          <w:trHeight w:val="20"/>
          <w:jc w:val="center"/>
        </w:trPr>
        <w:tc>
          <w:tcPr>
            <w:tcW w:w="2740" w:type="dxa"/>
            <w:shd w:val="clear" w:color="000000" w:fill="FFFFFF"/>
            <w:vAlign w:val="center"/>
            <w:hideMark/>
          </w:tcPr>
          <w:p w14:paraId="1C22E764"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Fórmula de cálculo de la meta:</w:t>
            </w:r>
          </w:p>
        </w:tc>
        <w:tc>
          <w:tcPr>
            <w:tcW w:w="6863"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0213A812"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Sumar la cantidad de resoluciones o gestiones realizadas durante el período.</w:t>
            </w:r>
          </w:p>
        </w:tc>
      </w:tr>
      <w:tr w:rsidR="00F56285" w:rsidRPr="00B87B57" w14:paraId="5F05F37C" w14:textId="77777777" w:rsidTr="00DD0BF4">
        <w:trPr>
          <w:trHeight w:val="20"/>
          <w:jc w:val="center"/>
        </w:trPr>
        <w:tc>
          <w:tcPr>
            <w:tcW w:w="2740" w:type="dxa"/>
            <w:shd w:val="clear" w:color="000000" w:fill="FFFFFF"/>
            <w:vAlign w:val="center"/>
            <w:hideMark/>
          </w:tcPr>
          <w:p w14:paraId="34E46544" w14:textId="77777777" w:rsidR="005C022F" w:rsidRPr="00B87B57" w:rsidRDefault="005C022F" w:rsidP="00E34630">
            <w:pPr>
              <w:rPr>
                <w:rFonts w:ascii="Arial" w:eastAsia="Times New Roman" w:hAnsi="Arial" w:cs="Arial"/>
                <w:b/>
                <w:bCs/>
                <w:color w:val="000000" w:themeColor="text1"/>
                <w:sz w:val="22"/>
                <w:szCs w:val="22"/>
                <w:lang w:val="es-CR" w:eastAsia="es-CR"/>
              </w:rPr>
            </w:pPr>
            <w:r w:rsidRPr="00B87B57">
              <w:rPr>
                <w:rFonts w:ascii="Arial" w:eastAsia="Times New Roman" w:hAnsi="Arial" w:cs="Arial"/>
                <w:b/>
                <w:bCs/>
                <w:color w:val="000000" w:themeColor="text1"/>
                <w:sz w:val="22"/>
                <w:szCs w:val="22"/>
                <w:lang w:val="es-CR" w:eastAsia="es-CR"/>
              </w:rPr>
              <w:t>Fuente de los datos:</w:t>
            </w:r>
          </w:p>
        </w:tc>
        <w:tc>
          <w:tcPr>
            <w:tcW w:w="6863" w:type="dxa"/>
            <w:tcBorders>
              <w:top w:val="single" w:sz="4" w:space="0" w:color="auto"/>
              <w:left w:val="single" w:sz="4" w:space="0" w:color="auto"/>
              <w:bottom w:val="single" w:sz="4" w:space="0" w:color="auto"/>
              <w:right w:val="single" w:sz="4" w:space="0" w:color="auto"/>
            </w:tcBorders>
            <w:shd w:val="clear" w:color="000000" w:fill="F8F8F8"/>
            <w:vAlign w:val="center"/>
            <w:hideMark/>
          </w:tcPr>
          <w:p w14:paraId="390DBC84" w14:textId="77777777" w:rsidR="005C022F" w:rsidRPr="00B87B57" w:rsidRDefault="005C022F" w:rsidP="00B47057">
            <w:pPr>
              <w:rPr>
                <w:rFonts w:ascii="Arial" w:eastAsia="Times New Roman" w:hAnsi="Arial" w:cs="Arial"/>
                <w:i/>
                <w:iCs/>
                <w:color w:val="000000" w:themeColor="text1"/>
                <w:sz w:val="18"/>
                <w:szCs w:val="18"/>
                <w:lang w:val="es-CR" w:eastAsia="es-CR"/>
              </w:rPr>
            </w:pPr>
            <w:r w:rsidRPr="00B87B57">
              <w:rPr>
                <w:rFonts w:ascii="Arial" w:hAnsi="Arial" w:cs="Arial"/>
                <w:color w:val="000000" w:themeColor="text1"/>
                <w:sz w:val="18"/>
                <w:szCs w:val="18"/>
                <w:lang w:val="es-CR"/>
              </w:rPr>
              <w:t>Reporte del control de resolución de asignaciones</w:t>
            </w:r>
          </w:p>
        </w:tc>
      </w:tr>
    </w:tbl>
    <w:p w14:paraId="3875B8DB" w14:textId="77777777" w:rsidR="00315C52" w:rsidRPr="00B87B57" w:rsidRDefault="00315C52" w:rsidP="00094901">
      <w:pPr>
        <w:spacing w:line="360" w:lineRule="auto"/>
        <w:jc w:val="both"/>
        <w:rPr>
          <w:rFonts w:ascii="Arial" w:hAnsi="Arial" w:cs="Arial"/>
          <w:color w:val="000000"/>
          <w:lang w:val="es-CR"/>
        </w:rPr>
      </w:pPr>
    </w:p>
    <w:p w14:paraId="3C6903C9" w14:textId="443E2D24" w:rsidR="00576422" w:rsidRDefault="009E6BCC" w:rsidP="00094901">
      <w:pPr>
        <w:spacing w:line="360" w:lineRule="auto"/>
        <w:jc w:val="both"/>
        <w:rPr>
          <w:rFonts w:ascii="Arial" w:hAnsi="Arial" w:cs="Arial"/>
          <w:color w:val="000000"/>
          <w:lang w:val="es-CR"/>
        </w:rPr>
      </w:pPr>
      <w:r w:rsidRPr="00B87B57">
        <w:rPr>
          <w:rFonts w:ascii="Arial" w:hAnsi="Arial" w:cs="Arial"/>
          <w:color w:val="000000"/>
          <w:lang w:val="es-CR"/>
        </w:rPr>
        <w:t>Seguidamente,</w:t>
      </w:r>
      <w:r w:rsidR="00140C69" w:rsidRPr="00B87B57">
        <w:rPr>
          <w:rFonts w:ascii="Arial" w:hAnsi="Arial" w:cs="Arial"/>
          <w:color w:val="000000"/>
          <w:lang w:val="es-CR"/>
        </w:rPr>
        <w:t xml:space="preserve"> se </w:t>
      </w:r>
      <w:r w:rsidR="00E4615A" w:rsidRPr="00B87B57">
        <w:rPr>
          <w:rFonts w:ascii="Arial" w:hAnsi="Arial" w:cs="Arial"/>
          <w:color w:val="000000"/>
          <w:lang w:val="es-CR"/>
        </w:rPr>
        <w:t xml:space="preserve">detallan ejemplos </w:t>
      </w:r>
      <w:r w:rsidR="00BF072D" w:rsidRPr="00B87B57">
        <w:rPr>
          <w:rFonts w:ascii="Arial" w:hAnsi="Arial" w:cs="Arial"/>
          <w:color w:val="000000"/>
          <w:lang w:val="es-CR"/>
        </w:rPr>
        <w:t>de metas</w:t>
      </w:r>
      <w:r w:rsidR="00140C69" w:rsidRPr="00B87B57">
        <w:rPr>
          <w:rFonts w:ascii="Arial" w:hAnsi="Arial" w:cs="Arial"/>
          <w:color w:val="000000"/>
          <w:lang w:val="es-CR"/>
        </w:rPr>
        <w:t xml:space="preserve"> que</w:t>
      </w:r>
      <w:r w:rsidRPr="00B87B57">
        <w:rPr>
          <w:rFonts w:ascii="Arial" w:hAnsi="Arial" w:cs="Arial"/>
          <w:color w:val="000000"/>
          <w:lang w:val="es-CR"/>
        </w:rPr>
        <w:t xml:space="preserve"> han elaborado</w:t>
      </w:r>
      <w:r w:rsidR="00140C69" w:rsidRPr="00B87B57">
        <w:rPr>
          <w:rFonts w:ascii="Arial" w:hAnsi="Arial" w:cs="Arial"/>
          <w:color w:val="000000"/>
          <w:lang w:val="es-CR"/>
        </w:rPr>
        <w:t xml:space="preserve"> algunas oficinas y despachos judiciale</w:t>
      </w:r>
      <w:r w:rsidR="00576422" w:rsidRPr="00B87B57">
        <w:rPr>
          <w:rFonts w:ascii="Arial" w:hAnsi="Arial" w:cs="Arial"/>
          <w:color w:val="000000"/>
          <w:lang w:val="es-CR"/>
        </w:rPr>
        <w:t>s, así como ejemplos de las plantillas que van a aplicar para llevar el control de la meta</w:t>
      </w:r>
      <w:r w:rsidR="00F50628" w:rsidRPr="00B87B57">
        <w:rPr>
          <w:rFonts w:ascii="Arial" w:hAnsi="Arial" w:cs="Arial"/>
          <w:color w:val="000000"/>
          <w:lang w:val="es-CR"/>
        </w:rPr>
        <w:t>, estas plantillas se trabajaron en el formato excel, las cuales se adjuntan al final del documento para su uso</w:t>
      </w:r>
      <w:r w:rsidR="008C0A10" w:rsidRPr="00B87B57">
        <w:rPr>
          <w:rFonts w:ascii="Arial" w:hAnsi="Arial" w:cs="Arial"/>
          <w:color w:val="000000"/>
          <w:lang w:val="es-CR"/>
        </w:rPr>
        <w:t>, estas contienen una fórmula en el nivel de cumplimiento, por lo que no deberá ser alterada.</w:t>
      </w:r>
    </w:p>
    <w:p w14:paraId="2056A375" w14:textId="36C99021" w:rsidR="009100DB" w:rsidRDefault="009100DB" w:rsidP="00094901">
      <w:pPr>
        <w:spacing w:line="360" w:lineRule="auto"/>
        <w:jc w:val="both"/>
        <w:rPr>
          <w:rFonts w:ascii="Arial" w:hAnsi="Arial" w:cs="Arial"/>
          <w:color w:val="000000"/>
          <w:lang w:val="es-CR"/>
        </w:rPr>
      </w:pPr>
    </w:p>
    <w:p w14:paraId="6DAB068C" w14:textId="355D989E" w:rsidR="009100DB" w:rsidRDefault="004E56A8" w:rsidP="00094901">
      <w:pPr>
        <w:spacing w:line="360" w:lineRule="auto"/>
        <w:jc w:val="both"/>
        <w:rPr>
          <w:rFonts w:ascii="Arial" w:hAnsi="Arial" w:cs="Arial"/>
          <w:color w:val="000000"/>
          <w:lang w:val="es-CR"/>
        </w:rPr>
      </w:pPr>
      <w:r w:rsidRPr="00BF4430">
        <w:rPr>
          <w:rFonts w:ascii="Arial" w:hAnsi="Arial" w:cs="Arial"/>
          <w:noProof/>
          <w:color w:val="000000"/>
          <w:lang w:val="es-CR"/>
        </w:rPr>
        <mc:AlternateContent>
          <mc:Choice Requires="wps">
            <w:drawing>
              <wp:anchor distT="45720" distB="45720" distL="114300" distR="114300" simplePos="0" relativeHeight="251666432" behindDoc="0" locked="0" layoutInCell="1" allowOverlap="1" wp14:anchorId="1F6CC62A" wp14:editId="62B4AA1B">
                <wp:simplePos x="0" y="0"/>
                <wp:positionH relativeFrom="margin">
                  <wp:align>left</wp:align>
                </wp:positionH>
                <wp:positionV relativeFrom="paragraph">
                  <wp:posOffset>266490</wp:posOffset>
                </wp:positionV>
                <wp:extent cx="6626507" cy="1393061"/>
                <wp:effectExtent l="19050" t="19050" r="41275" b="3619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507" cy="1393061"/>
                        </a:xfrm>
                        <a:prstGeom prst="rect">
                          <a:avLst/>
                        </a:prstGeom>
                        <a:solidFill>
                          <a:srgbClr val="FFFFFF"/>
                        </a:solidFill>
                        <a:ln w="57150">
                          <a:solidFill>
                            <a:srgbClr val="78CC76"/>
                          </a:solidFill>
                          <a:miter lim="800000"/>
                          <a:headEnd/>
                          <a:tailEnd/>
                        </a:ln>
                      </wps:spPr>
                      <wps:txbx>
                        <w:txbxContent>
                          <w:p w14:paraId="3186C766" w14:textId="4DAC3AA3" w:rsidR="00BF4430" w:rsidRPr="00BF4430" w:rsidRDefault="00BF4430">
                            <w:pPr>
                              <w:rPr>
                                <w:rFonts w:ascii="Arial" w:hAnsi="Arial" w:cs="Arial"/>
                                <w:b/>
                                <w:bCs/>
                                <w:color w:val="78CC76"/>
                                <w:sz w:val="28"/>
                                <w:szCs w:val="28"/>
                                <w:lang w:val="es-CR"/>
                              </w:rPr>
                            </w:pPr>
                            <w:r w:rsidRPr="00BF4430">
                              <w:rPr>
                                <w:rFonts w:ascii="Arial" w:hAnsi="Arial" w:cs="Arial"/>
                                <w:b/>
                                <w:bCs/>
                                <w:color w:val="78CC76"/>
                                <w:sz w:val="28"/>
                                <w:szCs w:val="28"/>
                                <w:lang w:val="es-CR"/>
                              </w:rPr>
                              <w:t>Recuerde:</w:t>
                            </w:r>
                          </w:p>
                          <w:p w14:paraId="63524AD1" w14:textId="670D1854" w:rsidR="00BF4430" w:rsidRPr="00BF4430" w:rsidRDefault="00BF4430">
                            <w:pPr>
                              <w:rPr>
                                <w:rFonts w:ascii="Arial" w:hAnsi="Arial" w:cs="Arial"/>
                                <w:lang w:val="es-C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6CC62A" id="_x0000_t202" coordsize="21600,21600" o:spt="202" path="m,l,21600r21600,l21600,xe">
                <v:stroke joinstyle="miter"/>
                <v:path gradientshapeok="t" o:connecttype="rect"/>
              </v:shapetype>
              <v:shape id="Cuadro de texto 2" o:spid="_x0000_s1026" type="#_x0000_t202" style="position:absolute;left:0;text-align:left;margin-left:0;margin-top:21pt;width:521.75pt;height:109.7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" strokecolor="#78cc76" strokeweight="4.5pt">
                <v:textbox>
                  <w:txbxContent>
                    <w:p w14:paraId="3186C766" w14:textId="4DAC3AA3" w:rsidR="00BF4430" w:rsidRPr="00BF4430" w:rsidRDefault="00BF4430">
                      <w:pPr>
                        <w:rPr>
                          <w:rFonts w:ascii="Arial" w:hAnsi="Arial" w:cs="Arial"/>
                          <w:b/>
                          <w:bCs/>
                          <w:color w:val="78CC76"/>
                          <w:sz w:val="28"/>
                          <w:szCs w:val="28"/>
                          <w:lang w:val="es-CR"/>
                        </w:rPr>
                      </w:pPr>
                      <w:r w:rsidRPr="00BF4430">
                        <w:rPr>
                          <w:rFonts w:ascii="Arial" w:hAnsi="Arial" w:cs="Arial"/>
                          <w:b/>
                          <w:bCs/>
                          <w:color w:val="78CC76"/>
                          <w:sz w:val="28"/>
                          <w:szCs w:val="28"/>
                          <w:lang w:val="es-CR"/>
                        </w:rPr>
                        <w:t>Recuerde:</w:t>
                      </w:r>
                    </w:p>
                    <w:p w14:paraId="63524AD1" w14:textId="670D1854" w:rsidR="00BF4430" w:rsidRPr="00BF4430" w:rsidRDefault="00BF4430">
                      <w:pPr>
                        <w:rPr>
                          <w:rFonts w:ascii="Arial" w:hAnsi="Arial" w:cs="Arial"/>
                          <w:lang w:val="es-CR"/>
                        </w:rPr>
                      </w:pPr>
                    </w:p>
                  </w:txbxContent>
                </v:textbox>
                <w10:wrap anchorx="margin"/>
              </v:shape>
            </w:pict>
          </mc:Fallback>
        </mc:AlternateContent>
      </w:r>
    </w:p>
    <w:p w14:paraId="6038D3C3" w14:textId="52878DF4" w:rsidR="00BF4430" w:rsidRDefault="00750997" w:rsidP="00094901">
      <w:pPr>
        <w:spacing w:line="360" w:lineRule="auto"/>
        <w:jc w:val="both"/>
        <w:rPr>
          <w:rFonts w:ascii="Arial" w:hAnsi="Arial" w:cs="Arial"/>
          <w:color w:val="000000"/>
          <w:lang w:val="es-CR"/>
        </w:rPr>
      </w:pPr>
      <w:r>
        <w:rPr>
          <w:rFonts w:ascii="Arial" w:hAnsi="Arial" w:cs="Arial"/>
          <w:noProof/>
          <w:lang w:val="es-CR"/>
        </w:rPr>
        <w:drawing>
          <wp:anchor distT="0" distB="0" distL="114300" distR="114300" simplePos="0" relativeHeight="251667456" behindDoc="0" locked="0" layoutInCell="1" allowOverlap="1" wp14:anchorId="10F52805" wp14:editId="153CA0EA">
            <wp:simplePos x="0" y="0"/>
            <wp:positionH relativeFrom="margin">
              <wp:posOffset>5452110</wp:posOffset>
            </wp:positionH>
            <wp:positionV relativeFrom="paragraph">
              <wp:posOffset>110328</wp:posOffset>
            </wp:positionV>
            <wp:extent cx="1027430" cy="941070"/>
            <wp:effectExtent l="0" t="0" r="1270" b="0"/>
            <wp:wrapNone/>
            <wp:docPr id="16" name="Imagen 1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nname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27430" cy="941070"/>
                    </a:xfrm>
                    <a:prstGeom prst="rect">
                      <a:avLst/>
                    </a:prstGeom>
                  </pic:spPr>
                </pic:pic>
              </a:graphicData>
            </a:graphic>
            <wp14:sizeRelH relativeFrom="page">
              <wp14:pctWidth>0</wp14:pctWidth>
            </wp14:sizeRelH>
            <wp14:sizeRelV relativeFrom="page">
              <wp14:pctHeight>0</wp14:pctHeight>
            </wp14:sizeRelV>
          </wp:anchor>
        </w:drawing>
      </w:r>
    </w:p>
    <w:p w14:paraId="14FA1A6B" w14:textId="0B10D060" w:rsidR="00BF4430" w:rsidRDefault="00750997" w:rsidP="00094901">
      <w:pPr>
        <w:spacing w:line="360" w:lineRule="auto"/>
        <w:jc w:val="both"/>
        <w:rPr>
          <w:rFonts w:ascii="Arial" w:hAnsi="Arial" w:cs="Arial"/>
          <w:color w:val="000000"/>
          <w:lang w:val="es-CR"/>
        </w:rPr>
      </w:pPr>
      <w:r w:rsidRPr="00750997">
        <w:rPr>
          <w:rFonts w:ascii="Arial" w:hAnsi="Arial" w:cs="Arial"/>
          <w:b/>
          <w:bCs/>
          <w:noProof/>
          <w:color w:val="78CC76"/>
          <w:sz w:val="28"/>
          <w:szCs w:val="28"/>
          <w:lang w:val="es-CR"/>
        </w:rPr>
        <mc:AlternateContent>
          <mc:Choice Requires="wps">
            <w:drawing>
              <wp:anchor distT="45720" distB="45720" distL="114300" distR="114300" simplePos="0" relativeHeight="251669504" behindDoc="0" locked="0" layoutInCell="1" allowOverlap="1" wp14:anchorId="5E7E5475" wp14:editId="18D5C642">
                <wp:simplePos x="0" y="0"/>
                <wp:positionH relativeFrom="column">
                  <wp:posOffset>375920</wp:posOffset>
                </wp:positionH>
                <wp:positionV relativeFrom="paragraph">
                  <wp:posOffset>31043</wp:posOffset>
                </wp:positionV>
                <wp:extent cx="5058137" cy="1404620"/>
                <wp:effectExtent l="0" t="0" r="0" b="0"/>
                <wp:wrapNone/>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137" cy="1404620"/>
                        </a:xfrm>
                        <a:prstGeom prst="rect">
                          <a:avLst/>
                        </a:prstGeom>
                        <a:noFill/>
                        <a:ln w="9525">
                          <a:noFill/>
                          <a:miter lim="800000"/>
                          <a:headEnd/>
                          <a:tailEnd/>
                        </a:ln>
                      </wps:spPr>
                      <wps:txbx>
                        <w:txbxContent>
                          <w:p w14:paraId="20D4D867" w14:textId="7358DFCF" w:rsidR="00750997" w:rsidRDefault="00750997" w:rsidP="00750997">
                            <w:pPr>
                              <w:jc w:val="both"/>
                              <w:rPr>
                                <w:rFonts w:ascii="Arial" w:hAnsi="Arial" w:cs="Arial"/>
                                <w:lang w:val="es-CR"/>
                              </w:rPr>
                            </w:pPr>
                            <w:r w:rsidRPr="00BF4430">
                              <w:rPr>
                                <w:rFonts w:ascii="Arial" w:hAnsi="Arial" w:cs="Arial"/>
                                <w:lang w:val="es-CR"/>
                              </w:rPr>
                              <w:t>Que por cada control</w:t>
                            </w:r>
                            <w:r>
                              <w:rPr>
                                <w:rFonts w:ascii="Arial" w:hAnsi="Arial" w:cs="Arial"/>
                                <w:lang w:val="es-CR"/>
                              </w:rPr>
                              <w:t xml:space="preserve"> que se lleve para registrar y medir el cumplimiento de las metas de desempeño debe contar con la respectiva evidencia que</w:t>
                            </w:r>
                          </w:p>
                          <w:p w14:paraId="6F845222" w14:textId="45A67E7F" w:rsidR="00750997" w:rsidRPr="00750997" w:rsidRDefault="00750997" w:rsidP="00750997">
                            <w:pPr>
                              <w:jc w:val="both"/>
                              <w:rPr>
                                <w:rFonts w:ascii="Arial" w:hAnsi="Arial" w:cs="Arial"/>
                                <w:lang w:val="es-CR"/>
                              </w:rPr>
                            </w:pPr>
                            <w:r>
                              <w:rPr>
                                <w:rFonts w:ascii="Arial" w:hAnsi="Arial" w:cs="Arial"/>
                                <w:lang w:val="es-CR"/>
                              </w:rPr>
                              <w:t>lo sustente</w:t>
                            </w:r>
                            <w:r w:rsidR="00A91C04">
                              <w:rPr>
                                <w:rFonts w:ascii="Arial" w:hAnsi="Arial" w:cs="Arial"/>
                                <w:lang w:val="es-CR"/>
                              </w:rPr>
                              <w:t xml:space="preserve">, por ejemplo, en el caso de que se haga un arqueo, deberá efectuarse un acta de arqueo al momento de realizarlo. </w:t>
                            </w:r>
                            <w:r w:rsidR="004E56A8">
                              <w:rPr>
                                <w:rFonts w:ascii="Arial" w:hAnsi="Arial" w:cs="Arial"/>
                                <w:lang w:val="es-CR"/>
                              </w:rPr>
                              <w:t>(En los anexos encontrará una plantilla de acta de arqueo)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7E5475" id="_x0000_s1027" type="#_x0000_t202" style="position:absolute;left:0;text-align:left;margin-left:29.6pt;margin-top:2.45pt;width:398.3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" filled="f" stroked="f">
                <v:textbox style="mso-fit-shape-to-text:t">
                  <w:txbxContent>
                    <w:p w14:paraId="20D4D867" w14:textId="7358DFCF" w:rsidR="00750997" w:rsidRDefault="00750997" w:rsidP="00750997">
                      <w:pPr>
                        <w:jc w:val="both"/>
                        <w:rPr>
                          <w:rFonts w:ascii="Arial" w:hAnsi="Arial" w:cs="Arial"/>
                          <w:lang w:val="es-CR"/>
                        </w:rPr>
                      </w:pPr>
                      <w:r w:rsidRPr="00BF4430">
                        <w:rPr>
                          <w:rFonts w:ascii="Arial" w:hAnsi="Arial" w:cs="Arial"/>
                          <w:lang w:val="es-CR"/>
                        </w:rPr>
                        <w:t>Que por cada control</w:t>
                      </w:r>
                      <w:r>
                        <w:rPr>
                          <w:rFonts w:ascii="Arial" w:hAnsi="Arial" w:cs="Arial"/>
                          <w:lang w:val="es-CR"/>
                        </w:rPr>
                        <w:t xml:space="preserve"> que se lleve para registrar y medir el cumplimiento de</w:t>
                      </w:r>
                      <w:r>
                        <w:rPr>
                          <w:rFonts w:ascii="Arial" w:hAnsi="Arial" w:cs="Arial"/>
                          <w:lang w:val="es-CR"/>
                        </w:rPr>
                        <w:t xml:space="preserve"> </w:t>
                      </w:r>
                      <w:r>
                        <w:rPr>
                          <w:rFonts w:ascii="Arial" w:hAnsi="Arial" w:cs="Arial"/>
                          <w:lang w:val="es-CR"/>
                        </w:rPr>
                        <w:t>las metas de desempeño debe contar con la respectiva evidencia que</w:t>
                      </w:r>
                    </w:p>
                    <w:p w14:paraId="6F845222" w14:textId="45A67E7F" w:rsidR="00750997" w:rsidRPr="00750997" w:rsidRDefault="00750997" w:rsidP="00750997">
                      <w:pPr>
                        <w:jc w:val="both"/>
                        <w:rPr>
                          <w:rFonts w:ascii="Arial" w:hAnsi="Arial" w:cs="Arial"/>
                          <w:lang w:val="es-CR"/>
                        </w:rPr>
                      </w:pPr>
                      <w:r>
                        <w:rPr>
                          <w:rFonts w:ascii="Arial" w:hAnsi="Arial" w:cs="Arial"/>
                          <w:lang w:val="es-CR"/>
                        </w:rPr>
                        <w:t>lo sustente</w:t>
                      </w:r>
                      <w:r w:rsidR="00A91C04">
                        <w:rPr>
                          <w:rFonts w:ascii="Arial" w:hAnsi="Arial" w:cs="Arial"/>
                          <w:lang w:val="es-CR"/>
                        </w:rPr>
                        <w:t xml:space="preserve">, por ejemplo, en el caso de que se haga un arqueo, deberá efectuarse un acta de arqueo al momento de realizarlo. </w:t>
                      </w:r>
                      <w:r w:rsidR="004E56A8">
                        <w:rPr>
                          <w:rFonts w:ascii="Arial" w:hAnsi="Arial" w:cs="Arial"/>
                          <w:lang w:val="es-CR"/>
                        </w:rPr>
                        <w:t>(En los anexos encontrará una plantilla de acta de arqueo)</w:t>
                      </w:r>
                    </w:p>
                  </w:txbxContent>
                </v:textbox>
              </v:shape>
            </w:pict>
          </mc:Fallback>
        </mc:AlternateContent>
      </w:r>
    </w:p>
    <w:p w14:paraId="3ADDAB32" w14:textId="64FD74E7" w:rsidR="00BF4430" w:rsidRDefault="00BF4430" w:rsidP="00094901">
      <w:pPr>
        <w:spacing w:line="360" w:lineRule="auto"/>
        <w:jc w:val="both"/>
        <w:rPr>
          <w:rFonts w:ascii="Arial" w:hAnsi="Arial" w:cs="Arial"/>
          <w:color w:val="000000"/>
          <w:lang w:val="es-CR"/>
        </w:rPr>
      </w:pPr>
    </w:p>
    <w:p w14:paraId="6A7AB6A7" w14:textId="00BE24B9" w:rsidR="00BF4430" w:rsidRDefault="00BF4430" w:rsidP="00094901">
      <w:pPr>
        <w:spacing w:line="360" w:lineRule="auto"/>
        <w:jc w:val="both"/>
        <w:rPr>
          <w:rFonts w:ascii="Arial" w:hAnsi="Arial" w:cs="Arial"/>
          <w:color w:val="000000"/>
          <w:lang w:val="es-CR"/>
        </w:rPr>
      </w:pPr>
    </w:p>
    <w:p w14:paraId="199390F2" w14:textId="77777777" w:rsidR="00BF4430" w:rsidRPr="00B87B57" w:rsidRDefault="00BF4430" w:rsidP="00094901">
      <w:pPr>
        <w:spacing w:line="360" w:lineRule="auto"/>
        <w:jc w:val="both"/>
        <w:rPr>
          <w:rFonts w:ascii="Arial" w:hAnsi="Arial" w:cs="Arial"/>
          <w:color w:val="000000"/>
          <w:lang w:val="es-CR"/>
        </w:rPr>
      </w:pPr>
    </w:p>
    <w:p w14:paraId="516339CD" w14:textId="0AD6C306" w:rsidR="00750997" w:rsidRDefault="00750997" w:rsidP="005C022F">
      <w:pPr>
        <w:rPr>
          <w:rFonts w:ascii="Arial" w:hAnsi="Arial" w:cs="Arial"/>
          <w:lang w:val="es-CR"/>
        </w:rPr>
      </w:pPr>
    </w:p>
    <w:p w14:paraId="6C04827C" w14:textId="040ECFED" w:rsidR="009100DB" w:rsidRDefault="009100DB" w:rsidP="005C022F">
      <w:pPr>
        <w:rPr>
          <w:rFonts w:ascii="Arial" w:hAnsi="Arial" w:cs="Arial"/>
          <w:lang w:val="es-CR"/>
        </w:rPr>
      </w:pPr>
    </w:p>
    <w:p w14:paraId="474B7AC2" w14:textId="35B13F24" w:rsidR="009100DB" w:rsidRDefault="009100DB" w:rsidP="005C022F">
      <w:pPr>
        <w:rPr>
          <w:rFonts w:ascii="Arial" w:hAnsi="Arial" w:cs="Arial"/>
          <w:lang w:val="es-CR"/>
        </w:rPr>
      </w:pPr>
    </w:p>
    <w:p w14:paraId="6472AA41" w14:textId="37DBEC9B" w:rsidR="00BF072D" w:rsidRPr="00B87B57" w:rsidRDefault="00576422" w:rsidP="005C022F">
      <w:pPr>
        <w:rPr>
          <w:rFonts w:ascii="Arial" w:hAnsi="Arial" w:cs="Arial"/>
          <w:b/>
          <w:bCs/>
          <w:color w:val="78CC76"/>
          <w:sz w:val="28"/>
          <w:szCs w:val="28"/>
          <w:lang w:val="es-CR"/>
        </w:rPr>
      </w:pPr>
      <w:r w:rsidRPr="00B87B57">
        <w:rPr>
          <w:rFonts w:ascii="Arial" w:hAnsi="Arial" w:cs="Arial"/>
          <w:b/>
          <w:bCs/>
          <w:color w:val="78CC76"/>
          <w:sz w:val="28"/>
          <w:szCs w:val="28"/>
          <w:lang w:val="es-CR"/>
        </w:rPr>
        <w:lastRenderedPageBreak/>
        <w:t xml:space="preserve">EJEMPLO N° 1: </w:t>
      </w:r>
      <w:r w:rsidR="0064526D" w:rsidRPr="00B87B57">
        <w:rPr>
          <w:rFonts w:ascii="Arial" w:hAnsi="Arial" w:cs="Arial"/>
          <w:b/>
          <w:bCs/>
          <w:color w:val="78CC76"/>
          <w:sz w:val="28"/>
          <w:szCs w:val="28"/>
          <w:lang w:val="es-CR"/>
        </w:rPr>
        <w:t>Técnico</w:t>
      </w:r>
      <w:r w:rsidR="00BF4430">
        <w:rPr>
          <w:rFonts w:ascii="Arial" w:hAnsi="Arial" w:cs="Arial"/>
          <w:b/>
          <w:bCs/>
          <w:color w:val="78CC76"/>
          <w:sz w:val="28"/>
          <w:szCs w:val="28"/>
          <w:lang w:val="es-CR"/>
        </w:rPr>
        <w:t xml:space="preserve"> </w:t>
      </w:r>
      <w:r w:rsidR="0064526D" w:rsidRPr="00B87B57">
        <w:rPr>
          <w:rFonts w:ascii="Arial" w:hAnsi="Arial" w:cs="Arial"/>
          <w:b/>
          <w:bCs/>
          <w:color w:val="78CC76"/>
          <w:sz w:val="28"/>
          <w:szCs w:val="28"/>
          <w:lang w:val="es-CR"/>
        </w:rPr>
        <w:t>Judicial</w:t>
      </w:r>
    </w:p>
    <w:p w14:paraId="26804AD5" w14:textId="77777777" w:rsidR="009655A0" w:rsidRPr="00B87B57" w:rsidRDefault="009655A0" w:rsidP="005C022F">
      <w:pPr>
        <w:rPr>
          <w:rFonts w:ascii="Arial" w:hAnsi="Arial" w:cs="Arial"/>
          <w:lang w:val="es-CR"/>
        </w:rPr>
      </w:pPr>
    </w:p>
    <w:p w14:paraId="2BD8E6E4" w14:textId="6C0F6AC7" w:rsidR="00576422" w:rsidRPr="00B87B57" w:rsidRDefault="009655A0" w:rsidP="005C022F">
      <w:pPr>
        <w:rPr>
          <w:rFonts w:ascii="Arial" w:hAnsi="Arial" w:cs="Arial"/>
          <w:b/>
          <w:bCs/>
          <w:lang w:val="es-CR"/>
        </w:rPr>
      </w:pPr>
      <w:r w:rsidRPr="00B87B57">
        <w:rPr>
          <w:rFonts w:ascii="Arial" w:hAnsi="Arial" w:cs="Arial"/>
          <w:b/>
          <w:bCs/>
          <w:lang w:val="es-CR"/>
        </w:rPr>
        <w:t>Plantilla para inclusión de la meta al SSI:</w:t>
      </w:r>
    </w:p>
    <w:p w14:paraId="36D6ABD5" w14:textId="77777777" w:rsidR="009655A0" w:rsidRPr="00B87B57" w:rsidRDefault="009655A0" w:rsidP="005C022F">
      <w:pPr>
        <w:rPr>
          <w:rFonts w:ascii="Arial" w:hAnsi="Arial" w:cs="Arial"/>
          <w:lang w:val="es-CR"/>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5386"/>
      </w:tblGrid>
      <w:tr w:rsidR="00576422" w:rsidRPr="00B87B57" w14:paraId="07AF29C1" w14:textId="77777777" w:rsidTr="003F20D5">
        <w:trPr>
          <w:trHeight w:val="20"/>
          <w:jc w:val="center"/>
        </w:trPr>
        <w:tc>
          <w:tcPr>
            <w:tcW w:w="7371" w:type="dxa"/>
            <w:gridSpan w:val="2"/>
            <w:tcBorders>
              <w:right w:val="single" w:sz="4" w:space="0" w:color="auto"/>
            </w:tcBorders>
            <w:shd w:val="clear" w:color="auto" w:fill="78CC76"/>
            <w:vAlign w:val="center"/>
          </w:tcPr>
          <w:p w14:paraId="2A1F23DA" w14:textId="61FD7B49" w:rsidR="00576422" w:rsidRPr="00B87B57" w:rsidRDefault="00576422" w:rsidP="00575B0F">
            <w:pPr>
              <w:jc w:val="both"/>
              <w:rPr>
                <w:rFonts w:ascii="Arial" w:hAnsi="Arial" w:cs="Arial"/>
                <w:color w:val="000000"/>
                <w:sz w:val="20"/>
                <w:szCs w:val="20"/>
                <w:lang w:val="es-ES"/>
              </w:rPr>
            </w:pPr>
            <w:r w:rsidRPr="00B87B57">
              <w:rPr>
                <w:rFonts w:ascii="Arial" w:hAnsi="Arial" w:cs="Arial"/>
                <w:b/>
                <w:bCs/>
                <w:color w:val="000000"/>
                <w:sz w:val="20"/>
                <w:szCs w:val="20"/>
                <w:lang w:val="es-ES"/>
              </w:rPr>
              <w:t>Meta Desempeño</w:t>
            </w:r>
          </w:p>
        </w:tc>
      </w:tr>
      <w:tr w:rsidR="00576422" w:rsidRPr="00B87B57" w14:paraId="262EFE4E" w14:textId="77777777" w:rsidTr="00797486">
        <w:trPr>
          <w:trHeight w:val="20"/>
          <w:jc w:val="center"/>
        </w:trPr>
        <w:tc>
          <w:tcPr>
            <w:tcW w:w="1985" w:type="dxa"/>
            <w:shd w:val="clear" w:color="auto" w:fill="F2F2F2" w:themeFill="background1" w:themeFillShade="F2"/>
            <w:vAlign w:val="center"/>
          </w:tcPr>
          <w:p w14:paraId="65E1967F"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Puesto: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7679F" w14:textId="388ABC4F" w:rsidR="00576422" w:rsidRPr="00B87B57" w:rsidRDefault="00576422" w:rsidP="00575B0F">
            <w:pPr>
              <w:jc w:val="both"/>
              <w:rPr>
                <w:rFonts w:ascii="Arial" w:hAnsi="Arial" w:cs="Arial"/>
                <w:b/>
                <w:bCs/>
                <w:color w:val="000000"/>
                <w:sz w:val="20"/>
                <w:szCs w:val="20"/>
                <w:lang w:val="es-ES"/>
              </w:rPr>
            </w:pPr>
            <w:r w:rsidRPr="00B87B57">
              <w:rPr>
                <w:rFonts w:ascii="Arial" w:hAnsi="Arial" w:cs="Arial"/>
                <w:b/>
                <w:bCs/>
                <w:color w:val="000000"/>
                <w:sz w:val="20"/>
                <w:szCs w:val="20"/>
                <w:lang w:val="es-ES"/>
              </w:rPr>
              <w:t>Técnico Judicial</w:t>
            </w:r>
          </w:p>
        </w:tc>
      </w:tr>
      <w:tr w:rsidR="00576422" w:rsidRPr="00B87B57" w14:paraId="599D0F96" w14:textId="77777777" w:rsidTr="00797486">
        <w:trPr>
          <w:trHeight w:val="20"/>
          <w:jc w:val="center"/>
        </w:trPr>
        <w:tc>
          <w:tcPr>
            <w:tcW w:w="1985" w:type="dxa"/>
            <w:shd w:val="clear" w:color="auto" w:fill="F2F2F2" w:themeFill="background1" w:themeFillShade="F2"/>
            <w:vAlign w:val="center"/>
            <w:hideMark/>
          </w:tcPr>
          <w:p w14:paraId="73DEAB02"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Descripción de la meta: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53602A" w14:textId="5572178B" w:rsidR="00576422" w:rsidRPr="00B87B57" w:rsidRDefault="00194146" w:rsidP="00575B0F">
            <w:pPr>
              <w:jc w:val="both"/>
              <w:rPr>
                <w:rFonts w:ascii="Arial" w:hAnsi="Arial" w:cs="Arial"/>
                <w:color w:val="000000"/>
                <w:sz w:val="20"/>
                <w:szCs w:val="20"/>
                <w:lang w:val="es-ES"/>
              </w:rPr>
            </w:pPr>
            <w:r>
              <w:rPr>
                <w:rFonts w:ascii="Arial" w:hAnsi="Arial" w:cs="Arial"/>
                <w:color w:val="000000"/>
                <w:sz w:val="20"/>
                <w:szCs w:val="20"/>
                <w:lang w:val="es-ES"/>
              </w:rPr>
              <w:t>Que al 31 de diciembre se haya a</w:t>
            </w:r>
            <w:r w:rsidR="00576422" w:rsidRPr="00B87B57">
              <w:rPr>
                <w:rFonts w:ascii="Arial" w:hAnsi="Arial" w:cs="Arial"/>
                <w:color w:val="000000"/>
                <w:sz w:val="20"/>
                <w:szCs w:val="20"/>
                <w:lang w:val="es-ES"/>
              </w:rPr>
              <w:t>ctualiza</w:t>
            </w:r>
            <w:r>
              <w:rPr>
                <w:rFonts w:ascii="Arial" w:hAnsi="Arial" w:cs="Arial"/>
                <w:color w:val="000000"/>
                <w:sz w:val="20"/>
                <w:szCs w:val="20"/>
                <w:lang w:val="es-ES"/>
              </w:rPr>
              <w:t>do</w:t>
            </w:r>
            <w:r w:rsidR="00576422" w:rsidRPr="00B87B57">
              <w:rPr>
                <w:rFonts w:ascii="Arial" w:hAnsi="Arial" w:cs="Arial"/>
                <w:color w:val="000000"/>
                <w:sz w:val="20"/>
                <w:szCs w:val="20"/>
                <w:lang w:val="es-ES"/>
              </w:rPr>
              <w:t xml:space="preserve"> </w:t>
            </w:r>
            <w:r>
              <w:rPr>
                <w:rFonts w:ascii="Arial" w:hAnsi="Arial" w:cs="Arial"/>
                <w:color w:val="000000"/>
                <w:sz w:val="20"/>
                <w:szCs w:val="20"/>
                <w:lang w:val="es-ES"/>
              </w:rPr>
              <w:t>la</w:t>
            </w:r>
            <w:r w:rsidR="00576422" w:rsidRPr="00B87B57">
              <w:rPr>
                <w:rFonts w:ascii="Arial" w:hAnsi="Arial" w:cs="Arial"/>
                <w:color w:val="000000"/>
                <w:sz w:val="20"/>
                <w:szCs w:val="20"/>
                <w:lang w:val="es-ES"/>
              </w:rPr>
              <w:t xml:space="preserve"> información respecto a estudios preliminares y análisis de datos sobre procesos de cobro.</w:t>
            </w:r>
          </w:p>
        </w:tc>
      </w:tr>
      <w:tr w:rsidR="00576422" w:rsidRPr="00B87B57" w14:paraId="6F90B98C" w14:textId="77777777" w:rsidTr="00797486">
        <w:trPr>
          <w:trHeight w:val="20"/>
          <w:jc w:val="center"/>
        </w:trPr>
        <w:tc>
          <w:tcPr>
            <w:tcW w:w="1985" w:type="dxa"/>
            <w:shd w:val="clear" w:color="auto" w:fill="F2F2F2" w:themeFill="background1" w:themeFillShade="F2"/>
            <w:vAlign w:val="center"/>
            <w:hideMark/>
          </w:tcPr>
          <w:p w14:paraId="796BCFA5"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Justificación:</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09EB32" w14:textId="077A6C0A"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 xml:space="preserve">Deberá realizar diariamente </w:t>
            </w:r>
            <w:r w:rsidR="00016E3F" w:rsidRPr="00B87B57">
              <w:rPr>
                <w:rFonts w:ascii="Arial" w:hAnsi="Arial" w:cs="Arial"/>
                <w:b/>
                <w:bCs/>
                <w:color w:val="000000"/>
                <w:sz w:val="20"/>
                <w:szCs w:val="20"/>
                <w:lang w:val="es-ES"/>
              </w:rPr>
              <w:t>3</w:t>
            </w:r>
            <w:r w:rsidRPr="00B87B57">
              <w:rPr>
                <w:rFonts w:ascii="Arial" w:hAnsi="Arial" w:cs="Arial"/>
                <w:color w:val="000000"/>
                <w:sz w:val="20"/>
                <w:szCs w:val="20"/>
                <w:lang w:val="es-ES"/>
              </w:rPr>
              <w:t xml:space="preserve"> estudios preliminares y análisis de datos sobre procesos de cobro.</w:t>
            </w:r>
            <w:r w:rsidR="00016E3F" w:rsidRPr="00B87B57">
              <w:rPr>
                <w:rFonts w:ascii="Arial" w:hAnsi="Arial" w:cs="Arial"/>
                <w:color w:val="000000"/>
                <w:sz w:val="20"/>
                <w:szCs w:val="20"/>
                <w:lang w:val="es-ES"/>
              </w:rPr>
              <w:t xml:space="preserve"> (60 estudio mensuales)</w:t>
            </w:r>
          </w:p>
        </w:tc>
      </w:tr>
      <w:tr w:rsidR="00576422" w:rsidRPr="00B87B57" w14:paraId="64EF3D83" w14:textId="77777777" w:rsidTr="00797486">
        <w:trPr>
          <w:trHeight w:val="20"/>
          <w:jc w:val="center"/>
        </w:trPr>
        <w:tc>
          <w:tcPr>
            <w:tcW w:w="1985" w:type="dxa"/>
            <w:shd w:val="clear" w:color="auto" w:fill="F2F2F2" w:themeFill="background1" w:themeFillShade="F2"/>
            <w:vAlign w:val="center"/>
          </w:tcPr>
          <w:p w14:paraId="1E2B2EA4"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Tipo de Meta: (PAO, desempeño)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909F0"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Desempeño</w:t>
            </w:r>
          </w:p>
        </w:tc>
      </w:tr>
      <w:tr w:rsidR="00A37047" w:rsidRPr="00B87B57" w14:paraId="120C8DD1" w14:textId="77777777" w:rsidTr="00797486">
        <w:trPr>
          <w:trHeight w:val="20"/>
          <w:jc w:val="center"/>
        </w:trPr>
        <w:tc>
          <w:tcPr>
            <w:tcW w:w="1985" w:type="dxa"/>
            <w:shd w:val="clear" w:color="auto" w:fill="F2F2F2" w:themeFill="background1" w:themeFillShade="F2"/>
            <w:vAlign w:val="center"/>
          </w:tcPr>
          <w:p w14:paraId="34190827" w14:textId="668C1455" w:rsidR="00A37047" w:rsidRPr="00B87B57" w:rsidRDefault="00A37047" w:rsidP="00575B0F">
            <w:pPr>
              <w:jc w:val="both"/>
              <w:rPr>
                <w:rFonts w:ascii="Arial" w:hAnsi="Arial" w:cs="Arial"/>
                <w:color w:val="000000"/>
                <w:sz w:val="20"/>
                <w:szCs w:val="20"/>
                <w:lang w:val="es-ES"/>
              </w:rPr>
            </w:pPr>
            <w:r w:rsidRPr="00B87B57">
              <w:rPr>
                <w:rFonts w:ascii="Arial" w:hAnsi="Arial" w:cs="Arial"/>
                <w:color w:val="000000"/>
                <w:sz w:val="20"/>
                <w:szCs w:val="20"/>
                <w:lang w:val="es-ES"/>
              </w:rPr>
              <w:t>Nivel de cumplimiento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A9B82" w14:textId="777DB120" w:rsidR="00A37047" w:rsidRPr="00B87B57" w:rsidRDefault="00A37047" w:rsidP="00575B0F">
            <w:pPr>
              <w:jc w:val="both"/>
              <w:rPr>
                <w:rFonts w:ascii="Arial" w:hAnsi="Arial" w:cs="Arial"/>
                <w:color w:val="000000"/>
                <w:sz w:val="20"/>
                <w:szCs w:val="20"/>
                <w:lang w:val="es-ES"/>
              </w:rPr>
            </w:pPr>
            <w:r w:rsidRPr="00B87B57">
              <w:rPr>
                <w:rFonts w:ascii="Arial" w:hAnsi="Arial" w:cs="Arial"/>
                <w:color w:val="000000"/>
                <w:sz w:val="20"/>
                <w:szCs w:val="20"/>
                <w:lang w:val="es-ES"/>
              </w:rPr>
              <w:t>100%</w:t>
            </w:r>
          </w:p>
        </w:tc>
      </w:tr>
      <w:tr w:rsidR="00576422" w:rsidRPr="00B87B57" w14:paraId="3F38F624" w14:textId="77777777" w:rsidTr="00797486">
        <w:trPr>
          <w:trHeight w:val="20"/>
          <w:jc w:val="center"/>
        </w:trPr>
        <w:tc>
          <w:tcPr>
            <w:tcW w:w="1985" w:type="dxa"/>
            <w:shd w:val="clear" w:color="auto" w:fill="F2F2F2" w:themeFill="background1" w:themeFillShade="F2"/>
            <w:vAlign w:val="center"/>
            <w:hideMark/>
          </w:tcPr>
          <w:p w14:paraId="51761747"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Unidad de medida: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67E7EB"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Cantidad</w:t>
            </w:r>
          </w:p>
        </w:tc>
      </w:tr>
      <w:tr w:rsidR="00576422" w:rsidRPr="00B87B57" w14:paraId="74B0F83A" w14:textId="77777777" w:rsidTr="00797486">
        <w:trPr>
          <w:trHeight w:val="20"/>
          <w:jc w:val="center"/>
        </w:trPr>
        <w:tc>
          <w:tcPr>
            <w:tcW w:w="1985" w:type="dxa"/>
            <w:shd w:val="clear" w:color="auto" w:fill="F2F2F2" w:themeFill="background1" w:themeFillShade="F2"/>
            <w:vAlign w:val="center"/>
            <w:hideMark/>
          </w:tcPr>
          <w:p w14:paraId="07479FC5"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Frecuencia de medición:</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C8F020" w14:textId="43E1ACB5" w:rsidR="00576422" w:rsidRPr="00B87B57" w:rsidRDefault="00194146" w:rsidP="00575B0F">
            <w:pPr>
              <w:jc w:val="both"/>
              <w:rPr>
                <w:rFonts w:ascii="Arial" w:hAnsi="Arial" w:cs="Arial"/>
                <w:color w:val="000000"/>
                <w:sz w:val="20"/>
                <w:szCs w:val="20"/>
                <w:lang w:val="es-ES"/>
              </w:rPr>
            </w:pPr>
            <w:r>
              <w:rPr>
                <w:rFonts w:ascii="Arial" w:hAnsi="Arial" w:cs="Arial"/>
                <w:color w:val="000000"/>
                <w:sz w:val="20"/>
                <w:szCs w:val="20"/>
                <w:lang w:val="es-ES"/>
              </w:rPr>
              <w:t>Semestral</w:t>
            </w:r>
          </w:p>
        </w:tc>
      </w:tr>
      <w:tr w:rsidR="00576422" w:rsidRPr="00B87B57" w14:paraId="43D27CC0" w14:textId="77777777" w:rsidTr="00797486">
        <w:trPr>
          <w:trHeight w:val="20"/>
          <w:jc w:val="center"/>
        </w:trPr>
        <w:tc>
          <w:tcPr>
            <w:tcW w:w="1985" w:type="dxa"/>
            <w:shd w:val="clear" w:color="auto" w:fill="F2F2F2" w:themeFill="background1" w:themeFillShade="F2"/>
            <w:vAlign w:val="center"/>
            <w:hideMark/>
          </w:tcPr>
          <w:p w14:paraId="442FCBE5"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Método de cálculo de la meta: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ADEFB9" w14:textId="0673F673"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Estudios ingresados</w:t>
            </w:r>
            <w:r w:rsidR="00194146">
              <w:rPr>
                <w:rFonts w:ascii="Arial" w:hAnsi="Arial" w:cs="Arial"/>
                <w:color w:val="000000"/>
                <w:sz w:val="20"/>
                <w:szCs w:val="20"/>
                <w:lang w:val="es-ES"/>
              </w:rPr>
              <w:t xml:space="preserve"> mensualmente</w:t>
            </w:r>
            <w:r w:rsidRPr="00B87B57">
              <w:rPr>
                <w:rFonts w:ascii="Arial" w:hAnsi="Arial" w:cs="Arial"/>
                <w:color w:val="000000"/>
                <w:sz w:val="20"/>
                <w:szCs w:val="20"/>
                <w:lang w:val="es-ES"/>
              </w:rPr>
              <w:t>/Estudios realizados</w:t>
            </w:r>
            <w:r w:rsidR="00194146">
              <w:rPr>
                <w:rFonts w:ascii="Arial" w:hAnsi="Arial" w:cs="Arial"/>
                <w:color w:val="000000"/>
                <w:sz w:val="20"/>
                <w:szCs w:val="20"/>
                <w:lang w:val="es-ES"/>
              </w:rPr>
              <w:t xml:space="preserve"> mensualmente</w:t>
            </w:r>
          </w:p>
        </w:tc>
      </w:tr>
      <w:tr w:rsidR="00576422" w:rsidRPr="00B87B57" w14:paraId="78C65B33" w14:textId="77777777" w:rsidTr="00797486">
        <w:trPr>
          <w:trHeight w:val="20"/>
          <w:jc w:val="center"/>
        </w:trPr>
        <w:tc>
          <w:tcPr>
            <w:tcW w:w="1985" w:type="dxa"/>
            <w:shd w:val="clear" w:color="auto" w:fill="F2F2F2" w:themeFill="background1" w:themeFillShade="F2"/>
            <w:vAlign w:val="center"/>
            <w:hideMark/>
          </w:tcPr>
          <w:p w14:paraId="7D08A4FE" w14:textId="77777777"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Fuente de los datos:</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AE9CE8" w14:textId="6AD7A26C" w:rsidR="00576422" w:rsidRPr="00B87B57" w:rsidRDefault="00576422" w:rsidP="00575B0F">
            <w:pPr>
              <w:jc w:val="both"/>
              <w:rPr>
                <w:rFonts w:ascii="Arial" w:hAnsi="Arial" w:cs="Arial"/>
                <w:color w:val="000000"/>
                <w:sz w:val="20"/>
                <w:szCs w:val="20"/>
                <w:lang w:val="es-ES"/>
              </w:rPr>
            </w:pPr>
            <w:r w:rsidRPr="00B87B57">
              <w:rPr>
                <w:rFonts w:ascii="Arial" w:hAnsi="Arial" w:cs="Arial"/>
                <w:color w:val="000000"/>
                <w:sz w:val="20"/>
                <w:szCs w:val="20"/>
                <w:lang w:val="es-ES"/>
              </w:rPr>
              <w:t>Reporte mensual del sistema y el informe de labores de los técnicos judiciales) y Tabulado que realiza el Profesional 1</w:t>
            </w:r>
          </w:p>
        </w:tc>
      </w:tr>
    </w:tbl>
    <w:p w14:paraId="146A43FE" w14:textId="77777777" w:rsidR="00576422" w:rsidRPr="00B87B57" w:rsidRDefault="00576422" w:rsidP="005C022F">
      <w:pPr>
        <w:rPr>
          <w:rFonts w:ascii="Arial" w:hAnsi="Arial" w:cs="Arial"/>
          <w:lang w:val="es-CR"/>
        </w:rPr>
      </w:pPr>
    </w:p>
    <w:p w14:paraId="515B88BA" w14:textId="204DD140" w:rsidR="009655A0" w:rsidRPr="00B87B57" w:rsidRDefault="009655A0" w:rsidP="009B43D9">
      <w:pPr>
        <w:spacing w:after="160" w:line="259" w:lineRule="auto"/>
        <w:jc w:val="both"/>
        <w:rPr>
          <w:rFonts w:ascii="Arial" w:hAnsi="Arial" w:cs="Arial"/>
          <w:lang w:val="es-CR"/>
        </w:rPr>
      </w:pPr>
      <w:r w:rsidRPr="00B87B57">
        <w:rPr>
          <w:rFonts w:ascii="Arial" w:hAnsi="Arial" w:cs="Arial"/>
          <w:b/>
          <w:bCs/>
          <w:lang w:val="es-CR"/>
        </w:rPr>
        <w:t>Plantilla para control de la meta al SSI:</w:t>
      </w:r>
      <w:r w:rsidR="00016E3F" w:rsidRPr="00B87B57">
        <w:rPr>
          <w:rFonts w:ascii="Arial" w:hAnsi="Arial" w:cs="Arial"/>
          <w:b/>
          <w:bCs/>
          <w:lang w:val="es-CR"/>
        </w:rPr>
        <w:t xml:space="preserve"> </w:t>
      </w:r>
      <w:r w:rsidR="00016E3F" w:rsidRPr="00B87B57">
        <w:rPr>
          <w:rFonts w:ascii="Arial" w:hAnsi="Arial" w:cs="Arial"/>
          <w:lang w:val="es-CR"/>
        </w:rPr>
        <w:t xml:space="preserve">Como se puede observar la persona logró obtener un </w:t>
      </w:r>
      <w:r w:rsidR="000A2A26" w:rsidRPr="00B87B57">
        <w:rPr>
          <w:rFonts w:ascii="Arial" w:hAnsi="Arial" w:cs="Arial"/>
          <w:b/>
          <w:bCs/>
          <w:lang w:val="es-CR"/>
        </w:rPr>
        <w:t>83</w:t>
      </w:r>
      <w:r w:rsidR="00016E3F" w:rsidRPr="00B87B57">
        <w:rPr>
          <w:rFonts w:ascii="Arial" w:hAnsi="Arial" w:cs="Arial"/>
          <w:b/>
          <w:bCs/>
          <w:lang w:val="es-CR"/>
        </w:rPr>
        <w:t>%,</w:t>
      </w:r>
      <w:r w:rsidR="00016E3F" w:rsidRPr="00B87B57">
        <w:rPr>
          <w:rFonts w:ascii="Arial" w:hAnsi="Arial" w:cs="Arial"/>
          <w:lang w:val="es-CR"/>
        </w:rPr>
        <w:t xml:space="preserve"> </w:t>
      </w:r>
      <w:r w:rsidR="00852B35" w:rsidRPr="00B87B57">
        <w:rPr>
          <w:rFonts w:ascii="Arial" w:hAnsi="Arial" w:cs="Arial"/>
          <w:lang w:val="es-CR"/>
        </w:rPr>
        <w:t>y este</w:t>
      </w:r>
      <w:r w:rsidR="00016E3F" w:rsidRPr="00B87B57">
        <w:rPr>
          <w:rFonts w:ascii="Arial" w:hAnsi="Arial" w:cs="Arial"/>
          <w:lang w:val="es-CR"/>
        </w:rPr>
        <w:t xml:space="preserve"> </w:t>
      </w:r>
      <w:r w:rsidR="00852B35" w:rsidRPr="00B87B57">
        <w:rPr>
          <w:rFonts w:ascii="Arial" w:hAnsi="Arial" w:cs="Arial"/>
          <w:lang w:val="es-CR"/>
        </w:rPr>
        <w:t>es el dato</w:t>
      </w:r>
      <w:r w:rsidR="00016E3F" w:rsidRPr="00B87B57">
        <w:rPr>
          <w:rFonts w:ascii="Arial" w:hAnsi="Arial" w:cs="Arial"/>
          <w:lang w:val="es-CR"/>
        </w:rPr>
        <w:t xml:space="preserve"> </w:t>
      </w:r>
      <w:r w:rsidR="00852B35" w:rsidRPr="00B87B57">
        <w:rPr>
          <w:rFonts w:ascii="Arial" w:hAnsi="Arial" w:cs="Arial"/>
          <w:lang w:val="es-CR"/>
        </w:rPr>
        <w:t>que la</w:t>
      </w:r>
      <w:r w:rsidR="00016E3F" w:rsidRPr="00B87B57">
        <w:rPr>
          <w:rFonts w:ascii="Arial" w:hAnsi="Arial" w:cs="Arial"/>
          <w:lang w:val="es-CR"/>
        </w:rPr>
        <w:t xml:space="preserve"> persona</w:t>
      </w:r>
      <w:r w:rsidR="00852B35" w:rsidRPr="00B87B57">
        <w:rPr>
          <w:rFonts w:ascii="Arial" w:hAnsi="Arial" w:cs="Arial"/>
          <w:lang w:val="es-CR"/>
        </w:rPr>
        <w:t xml:space="preserve"> u órgano evaluador</w:t>
      </w:r>
      <w:r w:rsidR="00016E3F" w:rsidRPr="00B87B57">
        <w:rPr>
          <w:rFonts w:ascii="Arial" w:hAnsi="Arial" w:cs="Arial"/>
          <w:lang w:val="es-CR"/>
        </w:rPr>
        <w:t xml:space="preserve"> deberá incluir </w:t>
      </w:r>
      <w:r w:rsidR="009B43D9" w:rsidRPr="00B87B57">
        <w:rPr>
          <w:rFonts w:ascii="Arial" w:hAnsi="Arial" w:cs="Arial"/>
          <w:lang w:val="es-CR"/>
        </w:rPr>
        <w:t xml:space="preserve">en el sistema informático </w:t>
      </w:r>
      <w:r w:rsidR="00016E3F" w:rsidRPr="00B87B57">
        <w:rPr>
          <w:rFonts w:ascii="Arial" w:hAnsi="Arial" w:cs="Arial"/>
          <w:lang w:val="es-CR"/>
        </w:rPr>
        <w:t>en la casilla</w:t>
      </w:r>
      <w:r w:rsidR="00852B35" w:rsidRPr="00B87B57">
        <w:rPr>
          <w:rFonts w:ascii="Arial" w:hAnsi="Arial" w:cs="Arial"/>
          <w:lang w:val="es-CR"/>
        </w:rPr>
        <w:t>:</w:t>
      </w:r>
      <w:r w:rsidR="00016E3F" w:rsidRPr="00B87B57">
        <w:rPr>
          <w:rFonts w:ascii="Arial" w:hAnsi="Arial" w:cs="Arial"/>
          <w:lang w:val="es-CR"/>
        </w:rPr>
        <w:t xml:space="preserve"> </w:t>
      </w:r>
      <w:r w:rsidR="00016E3F" w:rsidRPr="00B87B57">
        <w:rPr>
          <w:rFonts w:ascii="Arial" w:hAnsi="Arial" w:cs="Arial"/>
          <w:b/>
          <w:bCs/>
          <w:lang w:val="es-CR"/>
        </w:rPr>
        <w:t>nivel de cumplimiento</w:t>
      </w:r>
      <w:r w:rsidR="00DD0BF4" w:rsidRPr="00B87B57">
        <w:rPr>
          <w:rFonts w:ascii="Arial" w:hAnsi="Arial" w:cs="Arial"/>
          <w:lang w:val="es-CR"/>
        </w:rPr>
        <w:t xml:space="preserve">, </w:t>
      </w:r>
      <w:r w:rsidR="00DD0BF4" w:rsidRPr="00B87B57">
        <w:rPr>
          <w:rFonts w:ascii="Arial" w:hAnsi="Arial" w:cs="Arial"/>
          <w:b/>
          <w:bCs/>
          <w:u w:val="single"/>
          <w:lang w:val="es-CR"/>
        </w:rPr>
        <w:t>cuando realice la evaluación</w:t>
      </w:r>
      <w:r w:rsidR="00DD0BF4" w:rsidRPr="00B87B57">
        <w:rPr>
          <w:rFonts w:ascii="Arial" w:hAnsi="Arial" w:cs="Arial"/>
          <w:lang w:val="es-CR"/>
        </w:rPr>
        <w:t>.</w:t>
      </w:r>
      <w:r w:rsidR="00016E3F" w:rsidRPr="00B87B57">
        <w:rPr>
          <w:rFonts w:ascii="Arial" w:hAnsi="Arial" w:cs="Arial"/>
          <w:lang w:val="es-CR"/>
        </w:rPr>
        <w:t xml:space="preserve"> </w:t>
      </w:r>
    </w:p>
    <w:p w14:paraId="722ED1E0" w14:textId="332A63B4" w:rsidR="0064526D" w:rsidRPr="00B87B57" w:rsidRDefault="000830D3" w:rsidP="000830D3">
      <w:pPr>
        <w:spacing w:after="160" w:line="259" w:lineRule="auto"/>
        <w:jc w:val="center"/>
        <w:rPr>
          <w:rFonts w:ascii="Arial" w:hAnsi="Arial" w:cs="Arial"/>
          <w:lang w:val="es-CR"/>
        </w:rPr>
      </w:pPr>
      <w:r w:rsidRPr="00B87B57">
        <w:rPr>
          <w:rFonts w:ascii="Arial" w:hAnsi="Arial" w:cs="Arial"/>
          <w:noProof/>
          <w:lang w:val="es-CR"/>
        </w:rPr>
        <mc:AlternateContent>
          <mc:Choice Requires="wps">
            <w:drawing>
              <wp:anchor distT="0" distB="0" distL="114300" distR="114300" simplePos="0" relativeHeight="251660288" behindDoc="0" locked="0" layoutInCell="1" allowOverlap="1" wp14:anchorId="56DFD093" wp14:editId="3957827B">
                <wp:simplePos x="0" y="0"/>
                <wp:positionH relativeFrom="column">
                  <wp:posOffset>6249816</wp:posOffset>
                </wp:positionH>
                <wp:positionV relativeFrom="paragraph">
                  <wp:posOffset>1835346</wp:posOffset>
                </wp:positionV>
                <wp:extent cx="561372" cy="268548"/>
                <wp:effectExtent l="19050" t="19050" r="10160" b="36830"/>
                <wp:wrapNone/>
                <wp:docPr id="15" name="Flecha: hacia la izquierda 15"/>
                <wp:cNvGraphicFramePr/>
                <a:graphic xmlns:a="http://schemas.openxmlformats.org/drawingml/2006/main">
                  <a:graphicData uri="http://schemas.microsoft.com/office/word/2010/wordprocessingShape">
                    <wps:wsp>
                      <wps:cNvSpPr/>
                      <wps:spPr>
                        <a:xfrm>
                          <a:off x="0" y="0"/>
                          <a:ext cx="561372" cy="268548"/>
                        </a:xfrm>
                        <a:prstGeom prst="leftArrow">
                          <a:avLst/>
                        </a:prstGeom>
                        <a:solidFill>
                          <a:srgbClr val="78CC76"/>
                        </a:solidFill>
                        <a:ln>
                          <a:solidFill>
                            <a:srgbClr val="78CC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413B5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15" o:spid="_x0000_s1026" type="#_x0000_t66" style="position:absolute;margin-left:492.1pt;margin-top:144.5pt;width:44.2pt;height:2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" adj="5166" fillcolor="#78cc76" strokecolor="#78cc76" strokeweight="1pt"/>
            </w:pict>
          </mc:Fallback>
        </mc:AlternateContent>
      </w:r>
      <w:r w:rsidR="000A2A26" w:rsidRPr="00B87B57">
        <w:rPr>
          <w:rFonts w:ascii="Arial" w:hAnsi="Arial" w:cs="Arial"/>
          <w:noProof/>
          <w:lang w:val="es-CR"/>
        </w:rPr>
        <w:drawing>
          <wp:inline distT="0" distB="0" distL="0" distR="0" wp14:anchorId="6928CB0B" wp14:editId="218CD740">
            <wp:extent cx="6478270" cy="208915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8270" cy="2089150"/>
                    </a:xfrm>
                    <a:prstGeom prst="rect">
                      <a:avLst/>
                    </a:prstGeom>
                    <a:noFill/>
                    <a:ln>
                      <a:noFill/>
                    </a:ln>
                  </pic:spPr>
                </pic:pic>
              </a:graphicData>
            </a:graphic>
          </wp:inline>
        </w:drawing>
      </w:r>
      <w:r w:rsidR="002E1E4D" w:rsidRPr="00B87B57">
        <w:rPr>
          <w:rFonts w:ascii="Arial" w:hAnsi="Arial" w:cs="Arial"/>
          <w:lang w:val="es-CR"/>
        </w:rPr>
        <w:t xml:space="preserve"> </w:t>
      </w:r>
    </w:p>
    <w:p w14:paraId="0B7D3BB0" w14:textId="713EA4BB" w:rsidR="0064526D" w:rsidRPr="00B87B57" w:rsidRDefault="0064526D" w:rsidP="000830D3">
      <w:pPr>
        <w:rPr>
          <w:rFonts w:ascii="Arial" w:hAnsi="Arial" w:cs="Arial"/>
          <w:b/>
          <w:bCs/>
          <w:color w:val="78CC76"/>
          <w:sz w:val="28"/>
          <w:szCs w:val="28"/>
          <w:lang w:val="es-CR"/>
        </w:rPr>
      </w:pPr>
      <w:r w:rsidRPr="00B87B57">
        <w:rPr>
          <w:rFonts w:ascii="Arial" w:hAnsi="Arial" w:cs="Arial"/>
          <w:b/>
          <w:bCs/>
          <w:color w:val="78CC76"/>
          <w:sz w:val="28"/>
          <w:szCs w:val="28"/>
          <w:lang w:val="es-CR"/>
        </w:rPr>
        <w:t>Ejemplo N° 2: Investigador 1</w:t>
      </w:r>
    </w:p>
    <w:p w14:paraId="2DE1C558" w14:textId="573369A3" w:rsidR="0064526D" w:rsidRPr="00B87B57" w:rsidRDefault="0064526D" w:rsidP="0064526D">
      <w:pPr>
        <w:spacing w:after="160" w:line="259" w:lineRule="auto"/>
        <w:rPr>
          <w:rFonts w:ascii="Arial" w:hAnsi="Arial" w:cs="Arial"/>
          <w:lang w:val="es-CR"/>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5386"/>
      </w:tblGrid>
      <w:tr w:rsidR="0064526D" w:rsidRPr="00B87B57" w14:paraId="38601807" w14:textId="77777777" w:rsidTr="00575B0F">
        <w:trPr>
          <w:trHeight w:val="20"/>
          <w:jc w:val="center"/>
        </w:trPr>
        <w:tc>
          <w:tcPr>
            <w:tcW w:w="7371" w:type="dxa"/>
            <w:gridSpan w:val="2"/>
            <w:tcBorders>
              <w:right w:val="single" w:sz="4" w:space="0" w:color="auto"/>
            </w:tcBorders>
            <w:shd w:val="clear" w:color="auto" w:fill="78CC76"/>
            <w:vAlign w:val="center"/>
          </w:tcPr>
          <w:p w14:paraId="7A0F4F3F"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b/>
                <w:bCs/>
                <w:color w:val="000000"/>
                <w:sz w:val="20"/>
                <w:szCs w:val="20"/>
                <w:lang w:val="es-ES"/>
              </w:rPr>
              <w:t>Meta Desempeño</w:t>
            </w:r>
          </w:p>
        </w:tc>
      </w:tr>
      <w:tr w:rsidR="0064526D" w:rsidRPr="00B87B57" w14:paraId="28C34B30" w14:textId="77777777" w:rsidTr="00575B0F">
        <w:trPr>
          <w:trHeight w:val="20"/>
          <w:jc w:val="center"/>
        </w:trPr>
        <w:tc>
          <w:tcPr>
            <w:tcW w:w="1985" w:type="dxa"/>
            <w:shd w:val="clear" w:color="auto" w:fill="F2F2F2" w:themeFill="background1" w:themeFillShade="F2"/>
            <w:vAlign w:val="center"/>
          </w:tcPr>
          <w:p w14:paraId="59868CFF"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Puesto: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C0548" w14:textId="3863AB10" w:rsidR="0064526D" w:rsidRPr="00B87B57" w:rsidRDefault="0064526D" w:rsidP="00575B0F">
            <w:pPr>
              <w:jc w:val="both"/>
              <w:rPr>
                <w:rFonts w:ascii="Arial" w:hAnsi="Arial" w:cs="Arial"/>
                <w:b/>
                <w:bCs/>
                <w:color w:val="000000"/>
                <w:sz w:val="20"/>
                <w:szCs w:val="20"/>
                <w:lang w:val="es-ES"/>
              </w:rPr>
            </w:pPr>
            <w:r w:rsidRPr="00B87B57">
              <w:rPr>
                <w:rFonts w:ascii="Arial" w:hAnsi="Arial" w:cs="Arial"/>
                <w:b/>
                <w:bCs/>
                <w:color w:val="000000"/>
                <w:sz w:val="20"/>
                <w:szCs w:val="20"/>
                <w:lang w:val="es-ES"/>
              </w:rPr>
              <w:t>Investigador 1</w:t>
            </w:r>
          </w:p>
        </w:tc>
      </w:tr>
      <w:tr w:rsidR="0064526D" w:rsidRPr="00B87B57" w14:paraId="073BEB71" w14:textId="77777777" w:rsidTr="00575B0F">
        <w:trPr>
          <w:trHeight w:val="20"/>
          <w:jc w:val="center"/>
        </w:trPr>
        <w:tc>
          <w:tcPr>
            <w:tcW w:w="1985" w:type="dxa"/>
            <w:shd w:val="clear" w:color="auto" w:fill="F2F2F2" w:themeFill="background1" w:themeFillShade="F2"/>
            <w:vAlign w:val="center"/>
            <w:hideMark/>
          </w:tcPr>
          <w:p w14:paraId="67283478"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Descripción de la meta: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71DD1A" w14:textId="755754B6" w:rsidR="0064526D" w:rsidRPr="00B87B57" w:rsidRDefault="004F3A7C" w:rsidP="00575B0F">
            <w:pPr>
              <w:jc w:val="both"/>
              <w:rPr>
                <w:rFonts w:ascii="Arial" w:hAnsi="Arial" w:cs="Arial"/>
                <w:color w:val="000000"/>
                <w:sz w:val="20"/>
                <w:szCs w:val="20"/>
                <w:lang w:val="es-ES"/>
              </w:rPr>
            </w:pPr>
            <w:r>
              <w:rPr>
                <w:rFonts w:ascii="Arial" w:hAnsi="Arial" w:cs="Arial"/>
                <w:color w:val="000000"/>
                <w:sz w:val="20"/>
                <w:szCs w:val="20"/>
                <w:lang w:val="es-ES"/>
              </w:rPr>
              <w:t xml:space="preserve">Que al 31 de diciembre se hayan efectuado el </w:t>
            </w:r>
            <w:r w:rsidR="00FA70FC">
              <w:rPr>
                <w:rFonts w:ascii="Arial" w:hAnsi="Arial" w:cs="Arial"/>
                <w:color w:val="000000"/>
                <w:sz w:val="20"/>
                <w:szCs w:val="20"/>
                <w:lang w:val="es-ES"/>
              </w:rPr>
              <w:t>total de</w:t>
            </w:r>
            <w:r>
              <w:rPr>
                <w:rFonts w:ascii="Arial" w:hAnsi="Arial" w:cs="Arial"/>
                <w:color w:val="000000"/>
                <w:sz w:val="20"/>
                <w:szCs w:val="20"/>
                <w:lang w:val="es-ES"/>
              </w:rPr>
              <w:t xml:space="preserve"> </w:t>
            </w:r>
            <w:r w:rsidR="0064526D" w:rsidRPr="00B87B57">
              <w:rPr>
                <w:rFonts w:ascii="Arial" w:hAnsi="Arial" w:cs="Arial"/>
                <w:color w:val="000000"/>
                <w:sz w:val="20"/>
                <w:szCs w:val="20"/>
                <w:lang w:val="es-ES"/>
              </w:rPr>
              <w:t>Diligencias de colaboración</w:t>
            </w:r>
            <w:r>
              <w:rPr>
                <w:rFonts w:ascii="Arial" w:hAnsi="Arial" w:cs="Arial"/>
                <w:color w:val="000000"/>
                <w:sz w:val="20"/>
                <w:szCs w:val="20"/>
                <w:lang w:val="es-ES"/>
              </w:rPr>
              <w:t xml:space="preserve"> asignadas mensualmente.</w:t>
            </w:r>
          </w:p>
        </w:tc>
      </w:tr>
      <w:tr w:rsidR="0064526D" w:rsidRPr="00B87B57" w14:paraId="2B38CEF6" w14:textId="77777777" w:rsidTr="00575B0F">
        <w:trPr>
          <w:trHeight w:val="20"/>
          <w:jc w:val="center"/>
        </w:trPr>
        <w:tc>
          <w:tcPr>
            <w:tcW w:w="1985" w:type="dxa"/>
            <w:shd w:val="clear" w:color="auto" w:fill="F2F2F2" w:themeFill="background1" w:themeFillShade="F2"/>
            <w:vAlign w:val="center"/>
            <w:hideMark/>
          </w:tcPr>
          <w:p w14:paraId="20C3FBFC"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Justificación:</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A6B34A" w14:textId="266288DD"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Apoyar en la dirección funcional del Ministerio Público, en las diferentes asignaciones que se soliciten.</w:t>
            </w:r>
          </w:p>
        </w:tc>
      </w:tr>
      <w:tr w:rsidR="0064526D" w:rsidRPr="00B87B57" w14:paraId="07232BEA" w14:textId="77777777" w:rsidTr="00575B0F">
        <w:trPr>
          <w:trHeight w:val="20"/>
          <w:jc w:val="center"/>
        </w:trPr>
        <w:tc>
          <w:tcPr>
            <w:tcW w:w="1985" w:type="dxa"/>
            <w:shd w:val="clear" w:color="auto" w:fill="F2F2F2" w:themeFill="background1" w:themeFillShade="F2"/>
            <w:vAlign w:val="center"/>
          </w:tcPr>
          <w:p w14:paraId="3D688C3C"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Tipo de Meta: (PAO, desempeño)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89D9B"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Desempeño</w:t>
            </w:r>
          </w:p>
        </w:tc>
      </w:tr>
      <w:tr w:rsidR="0064526D" w:rsidRPr="00B87B57" w14:paraId="40AE3570" w14:textId="77777777" w:rsidTr="00575B0F">
        <w:trPr>
          <w:trHeight w:val="20"/>
          <w:jc w:val="center"/>
        </w:trPr>
        <w:tc>
          <w:tcPr>
            <w:tcW w:w="1985" w:type="dxa"/>
            <w:shd w:val="clear" w:color="auto" w:fill="F2F2F2" w:themeFill="background1" w:themeFillShade="F2"/>
            <w:vAlign w:val="center"/>
          </w:tcPr>
          <w:p w14:paraId="6B5852FF"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Nivel de cumplimiento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4FA2C"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100%</w:t>
            </w:r>
          </w:p>
        </w:tc>
      </w:tr>
      <w:tr w:rsidR="0064526D" w:rsidRPr="00B87B57" w14:paraId="103E3FDE" w14:textId="77777777" w:rsidTr="00575B0F">
        <w:trPr>
          <w:trHeight w:val="20"/>
          <w:jc w:val="center"/>
        </w:trPr>
        <w:tc>
          <w:tcPr>
            <w:tcW w:w="1985" w:type="dxa"/>
            <w:shd w:val="clear" w:color="auto" w:fill="F2F2F2" w:themeFill="background1" w:themeFillShade="F2"/>
            <w:vAlign w:val="center"/>
            <w:hideMark/>
          </w:tcPr>
          <w:p w14:paraId="7644E027"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lastRenderedPageBreak/>
              <w:t>Unidad de medida: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582989" w14:textId="3E1D1E2A"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Porcentual</w:t>
            </w:r>
          </w:p>
        </w:tc>
      </w:tr>
      <w:tr w:rsidR="0064526D" w:rsidRPr="00B87B57" w14:paraId="284E4A66" w14:textId="77777777" w:rsidTr="00575B0F">
        <w:trPr>
          <w:trHeight w:val="20"/>
          <w:jc w:val="center"/>
        </w:trPr>
        <w:tc>
          <w:tcPr>
            <w:tcW w:w="1985" w:type="dxa"/>
            <w:shd w:val="clear" w:color="auto" w:fill="F2F2F2" w:themeFill="background1" w:themeFillShade="F2"/>
            <w:vAlign w:val="center"/>
            <w:hideMark/>
          </w:tcPr>
          <w:p w14:paraId="3F24EBFC"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Frecuencia de medición:</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7DEF34" w14:textId="262252FB" w:rsidR="0064526D" w:rsidRPr="00B87B57" w:rsidRDefault="004F3A7C" w:rsidP="00575B0F">
            <w:pPr>
              <w:jc w:val="both"/>
              <w:rPr>
                <w:rFonts w:ascii="Arial" w:hAnsi="Arial" w:cs="Arial"/>
                <w:color w:val="000000"/>
                <w:sz w:val="20"/>
                <w:szCs w:val="20"/>
                <w:lang w:val="es-ES"/>
              </w:rPr>
            </w:pPr>
            <w:r>
              <w:rPr>
                <w:rFonts w:ascii="Arial" w:hAnsi="Arial" w:cs="Arial"/>
                <w:color w:val="000000"/>
                <w:sz w:val="20"/>
                <w:szCs w:val="20"/>
                <w:lang w:val="es-ES"/>
              </w:rPr>
              <w:t>Semestral</w:t>
            </w:r>
          </w:p>
        </w:tc>
      </w:tr>
      <w:tr w:rsidR="0064526D" w:rsidRPr="00B87B57" w14:paraId="15071F95" w14:textId="77777777" w:rsidTr="00575B0F">
        <w:trPr>
          <w:trHeight w:val="20"/>
          <w:jc w:val="center"/>
        </w:trPr>
        <w:tc>
          <w:tcPr>
            <w:tcW w:w="1985" w:type="dxa"/>
            <w:shd w:val="clear" w:color="auto" w:fill="F2F2F2" w:themeFill="background1" w:themeFillShade="F2"/>
            <w:vAlign w:val="center"/>
            <w:hideMark/>
          </w:tcPr>
          <w:p w14:paraId="5E8900D9" w14:textId="607C69CF"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 xml:space="preserve"> Método de cálculo de la meta: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B698A0" w14:textId="135D1561" w:rsidR="006C0443" w:rsidRPr="00B87B57" w:rsidRDefault="006C0443" w:rsidP="00575B0F">
            <w:pPr>
              <w:jc w:val="both"/>
              <w:rPr>
                <w:rFonts w:ascii="Arial" w:hAnsi="Arial" w:cs="Arial"/>
                <w:color w:val="000000"/>
                <w:sz w:val="20"/>
                <w:szCs w:val="20"/>
                <w:lang w:val="es-ES"/>
              </w:rPr>
            </w:pPr>
            <w:r w:rsidRPr="00B87B57">
              <w:rPr>
                <w:rFonts w:ascii="Arial" w:hAnsi="Arial" w:cs="Arial"/>
                <w:color w:val="000000"/>
                <w:sz w:val="20"/>
                <w:szCs w:val="20"/>
                <w:lang w:val="es-ES"/>
              </w:rPr>
              <w:t>Cantidad de diligencias revisadas positivas/Totalidad revisiones realizadas * 100</w:t>
            </w:r>
          </w:p>
          <w:p w14:paraId="48F25DD9" w14:textId="2109FB55" w:rsidR="0064526D" w:rsidRPr="00B87B57" w:rsidRDefault="006C0443" w:rsidP="00575B0F">
            <w:pPr>
              <w:jc w:val="both"/>
              <w:rPr>
                <w:rFonts w:ascii="Arial" w:hAnsi="Arial" w:cs="Arial"/>
                <w:color w:val="000000"/>
                <w:sz w:val="20"/>
                <w:szCs w:val="20"/>
                <w:lang w:val="es-ES"/>
              </w:rPr>
            </w:pPr>
            <w:r w:rsidRPr="00B87B57">
              <w:rPr>
                <w:rFonts w:ascii="Arial" w:hAnsi="Arial" w:cs="Arial"/>
                <w:color w:val="000000"/>
                <w:sz w:val="20"/>
                <w:szCs w:val="20"/>
                <w:lang w:val="es-ES"/>
              </w:rPr>
              <w:t>U</w:t>
            </w:r>
            <w:r w:rsidR="0064526D" w:rsidRPr="00B87B57">
              <w:rPr>
                <w:rFonts w:ascii="Arial" w:hAnsi="Arial" w:cs="Arial"/>
                <w:color w:val="000000"/>
                <w:sz w:val="20"/>
                <w:szCs w:val="20"/>
                <w:lang w:val="es-ES"/>
              </w:rPr>
              <w:t>n día al mes de forma aleatoria el oficial de investigación revisará las diligencias menores del personal policial a su cargo, en el verificará el estado de estas.</w:t>
            </w:r>
            <w:r w:rsidRPr="00B87B57">
              <w:rPr>
                <w:rFonts w:ascii="Arial" w:hAnsi="Arial" w:cs="Arial"/>
                <w:color w:val="000000"/>
                <w:sz w:val="20"/>
                <w:szCs w:val="20"/>
                <w:lang w:val="es-ES"/>
              </w:rPr>
              <w:t xml:space="preserve"> </w:t>
            </w:r>
          </w:p>
        </w:tc>
      </w:tr>
      <w:tr w:rsidR="0064526D" w:rsidRPr="00B87B57" w14:paraId="34E18C10" w14:textId="77777777" w:rsidTr="00575B0F">
        <w:trPr>
          <w:trHeight w:val="20"/>
          <w:jc w:val="center"/>
        </w:trPr>
        <w:tc>
          <w:tcPr>
            <w:tcW w:w="1985" w:type="dxa"/>
            <w:shd w:val="clear" w:color="auto" w:fill="F2F2F2" w:themeFill="background1" w:themeFillShade="F2"/>
            <w:vAlign w:val="center"/>
            <w:hideMark/>
          </w:tcPr>
          <w:p w14:paraId="4D53511F" w14:textId="77777777"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Fuente de los datos:</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5C02BB" w14:textId="44AEDD0C" w:rsidR="0064526D" w:rsidRPr="00B87B57" w:rsidRDefault="0064526D" w:rsidP="00575B0F">
            <w:pPr>
              <w:jc w:val="both"/>
              <w:rPr>
                <w:rFonts w:ascii="Arial" w:hAnsi="Arial" w:cs="Arial"/>
                <w:color w:val="000000"/>
                <w:sz w:val="20"/>
                <w:szCs w:val="20"/>
                <w:lang w:val="es-ES"/>
              </w:rPr>
            </w:pPr>
            <w:r w:rsidRPr="00B87B57">
              <w:rPr>
                <w:rFonts w:ascii="Arial" w:hAnsi="Arial" w:cs="Arial"/>
                <w:color w:val="000000"/>
                <w:sz w:val="20"/>
                <w:szCs w:val="20"/>
                <w:lang w:val="es-ES"/>
              </w:rPr>
              <w:t>Revisión y control mensual que realiza la jefatura de la unidad.</w:t>
            </w:r>
          </w:p>
        </w:tc>
      </w:tr>
    </w:tbl>
    <w:p w14:paraId="5C760B85" w14:textId="7D1493EF" w:rsidR="0064526D" w:rsidRPr="00B87B57" w:rsidRDefault="0064526D" w:rsidP="0064526D">
      <w:pPr>
        <w:spacing w:after="160" w:line="259" w:lineRule="auto"/>
        <w:rPr>
          <w:rFonts w:ascii="Arial" w:hAnsi="Arial" w:cs="Arial"/>
          <w:lang w:val="es-CR"/>
        </w:rPr>
      </w:pPr>
    </w:p>
    <w:p w14:paraId="197C2154" w14:textId="52BFC45B" w:rsidR="00411F36" w:rsidRPr="00B87B57" w:rsidRDefault="00411F36" w:rsidP="0064526D">
      <w:pPr>
        <w:spacing w:after="160" w:line="259" w:lineRule="auto"/>
        <w:rPr>
          <w:rFonts w:ascii="Arial" w:hAnsi="Arial" w:cs="Arial"/>
          <w:lang w:val="es-CR"/>
        </w:rPr>
      </w:pPr>
      <w:r w:rsidRPr="00B87B57">
        <w:rPr>
          <w:rFonts w:ascii="Arial" w:hAnsi="Arial" w:cs="Arial"/>
          <w:b/>
          <w:bCs/>
          <w:lang w:val="es-CR"/>
        </w:rPr>
        <w:t xml:space="preserve">Plantilla para control de la meta al SSI: </w:t>
      </w:r>
      <w:r w:rsidRPr="00B87B57">
        <w:rPr>
          <w:rFonts w:ascii="Arial" w:hAnsi="Arial" w:cs="Arial"/>
          <w:lang w:val="es-CR"/>
        </w:rPr>
        <w:t xml:space="preserve">Como se puede observar la persona logró obtener un </w:t>
      </w:r>
      <w:r w:rsidRPr="00B87B57">
        <w:rPr>
          <w:rFonts w:ascii="Arial" w:hAnsi="Arial" w:cs="Arial"/>
          <w:b/>
          <w:bCs/>
          <w:lang w:val="es-CR"/>
        </w:rPr>
        <w:t>88%,</w:t>
      </w:r>
      <w:r w:rsidRPr="00B87B57">
        <w:rPr>
          <w:rFonts w:ascii="Arial" w:hAnsi="Arial" w:cs="Arial"/>
          <w:lang w:val="es-CR"/>
        </w:rPr>
        <w:t xml:space="preserve"> y este es el dato que la persona u órgano evaluador deberá incluir en el sistema informático en la casilla: </w:t>
      </w:r>
      <w:r w:rsidRPr="00B87B57">
        <w:rPr>
          <w:rFonts w:ascii="Arial" w:hAnsi="Arial" w:cs="Arial"/>
          <w:b/>
          <w:bCs/>
          <w:lang w:val="es-CR"/>
        </w:rPr>
        <w:t>nivel de cumplimiento</w:t>
      </w:r>
      <w:r w:rsidRPr="00B87B57">
        <w:rPr>
          <w:rFonts w:ascii="Arial" w:hAnsi="Arial" w:cs="Arial"/>
          <w:lang w:val="es-CR"/>
        </w:rPr>
        <w:t xml:space="preserve">, </w:t>
      </w:r>
      <w:r w:rsidRPr="00B87B57">
        <w:rPr>
          <w:rFonts w:ascii="Arial" w:hAnsi="Arial" w:cs="Arial"/>
          <w:b/>
          <w:bCs/>
          <w:u w:val="single"/>
          <w:lang w:val="es-CR"/>
        </w:rPr>
        <w:t>cuando realice la evaluación</w:t>
      </w:r>
      <w:r w:rsidRPr="00B87B57">
        <w:rPr>
          <w:rFonts w:ascii="Arial" w:hAnsi="Arial" w:cs="Arial"/>
          <w:lang w:val="es-CR"/>
        </w:rPr>
        <w:t>.</w:t>
      </w:r>
    </w:p>
    <w:p w14:paraId="3FC6453D" w14:textId="171E2666" w:rsidR="00411F36" w:rsidRPr="00B87B57" w:rsidRDefault="009454B6" w:rsidP="00411F36">
      <w:pPr>
        <w:jc w:val="center"/>
        <w:rPr>
          <w:rFonts w:ascii="Arial" w:hAnsi="Arial" w:cs="Arial"/>
          <w:b/>
          <w:bCs/>
          <w:color w:val="78CC76"/>
          <w:sz w:val="28"/>
          <w:szCs w:val="28"/>
          <w:lang w:val="es-CR"/>
        </w:rPr>
      </w:pPr>
      <w:r w:rsidRPr="00B87B57">
        <w:rPr>
          <w:rFonts w:ascii="Arial" w:hAnsi="Arial" w:cs="Arial"/>
          <w:noProof/>
          <w:lang w:val="es-CR"/>
        </w:rPr>
        <mc:AlternateContent>
          <mc:Choice Requires="wps">
            <w:drawing>
              <wp:anchor distT="0" distB="0" distL="114300" distR="114300" simplePos="0" relativeHeight="251662336" behindDoc="0" locked="0" layoutInCell="1" allowOverlap="1" wp14:anchorId="23F86F71" wp14:editId="5B19EBE4">
                <wp:simplePos x="0" y="0"/>
                <wp:positionH relativeFrom="column">
                  <wp:posOffset>5708650</wp:posOffset>
                </wp:positionH>
                <wp:positionV relativeFrom="paragraph">
                  <wp:posOffset>1872615</wp:posOffset>
                </wp:positionV>
                <wp:extent cx="561372" cy="268548"/>
                <wp:effectExtent l="19050" t="19050" r="10160" b="36830"/>
                <wp:wrapNone/>
                <wp:docPr id="4" name="Flecha: hacia la izquierda 4"/>
                <wp:cNvGraphicFramePr/>
                <a:graphic xmlns:a="http://schemas.openxmlformats.org/drawingml/2006/main">
                  <a:graphicData uri="http://schemas.microsoft.com/office/word/2010/wordprocessingShape">
                    <wps:wsp>
                      <wps:cNvSpPr/>
                      <wps:spPr>
                        <a:xfrm>
                          <a:off x="0" y="0"/>
                          <a:ext cx="561372" cy="268548"/>
                        </a:xfrm>
                        <a:prstGeom prst="leftArrow">
                          <a:avLst/>
                        </a:prstGeom>
                        <a:solidFill>
                          <a:srgbClr val="78CC76"/>
                        </a:solidFill>
                        <a:ln>
                          <a:solidFill>
                            <a:srgbClr val="78CC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EAB52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4" o:spid="_x0000_s1026" type="#_x0000_t66" style="position:absolute;margin-left:449.5pt;margin-top:147.45pt;width:44.2pt;height:21.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" adj="5166" fillcolor="#78cc76" strokecolor="#78cc76" strokeweight="1pt"/>
            </w:pict>
          </mc:Fallback>
        </mc:AlternateContent>
      </w:r>
      <w:r w:rsidR="00411F36" w:rsidRPr="00B87B57">
        <w:rPr>
          <w:rFonts w:ascii="Arial" w:hAnsi="Arial" w:cs="Arial"/>
          <w:b/>
          <w:bCs/>
          <w:noProof/>
          <w:color w:val="78CC76"/>
          <w:sz w:val="28"/>
          <w:szCs w:val="28"/>
          <w:lang w:val="es-CR"/>
        </w:rPr>
        <w:drawing>
          <wp:inline distT="0" distB="0" distL="0" distR="0" wp14:anchorId="71B0B058" wp14:editId="7620F7D0">
            <wp:extent cx="5194300" cy="210820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4300" cy="2108200"/>
                    </a:xfrm>
                    <a:prstGeom prst="rect">
                      <a:avLst/>
                    </a:prstGeom>
                    <a:noFill/>
                    <a:ln>
                      <a:noFill/>
                    </a:ln>
                  </pic:spPr>
                </pic:pic>
              </a:graphicData>
            </a:graphic>
          </wp:inline>
        </w:drawing>
      </w:r>
    </w:p>
    <w:p w14:paraId="245B44AD" w14:textId="03010E2B" w:rsidR="00411F36" w:rsidRPr="00B87B57" w:rsidRDefault="00411F36" w:rsidP="003809D0">
      <w:pPr>
        <w:rPr>
          <w:rFonts w:ascii="Arial" w:hAnsi="Arial" w:cs="Arial"/>
          <w:b/>
          <w:bCs/>
          <w:color w:val="78CC76"/>
          <w:sz w:val="28"/>
          <w:szCs w:val="28"/>
          <w:lang w:val="es-CR"/>
        </w:rPr>
      </w:pPr>
    </w:p>
    <w:p w14:paraId="460E9AD6" w14:textId="4338ADE5" w:rsidR="003809D0" w:rsidRPr="00B87B57" w:rsidRDefault="003809D0" w:rsidP="003809D0">
      <w:pPr>
        <w:rPr>
          <w:rFonts w:ascii="Arial" w:hAnsi="Arial" w:cs="Arial"/>
          <w:b/>
          <w:bCs/>
          <w:color w:val="78CC76"/>
          <w:sz w:val="28"/>
          <w:szCs w:val="28"/>
          <w:lang w:val="es-CR"/>
        </w:rPr>
      </w:pPr>
      <w:r w:rsidRPr="00B87B57">
        <w:rPr>
          <w:rFonts w:ascii="Arial" w:hAnsi="Arial" w:cs="Arial"/>
          <w:b/>
          <w:bCs/>
          <w:color w:val="78CC76"/>
          <w:sz w:val="28"/>
          <w:szCs w:val="28"/>
          <w:lang w:val="es-CR"/>
        </w:rPr>
        <w:t>Ejemplo N° 3: Juez 1</w:t>
      </w:r>
    </w:p>
    <w:p w14:paraId="3956D5CA" w14:textId="77777777" w:rsidR="003809D0" w:rsidRPr="00B87B57" w:rsidRDefault="003809D0" w:rsidP="003809D0">
      <w:pPr>
        <w:spacing w:after="160" w:line="259" w:lineRule="auto"/>
        <w:rPr>
          <w:rFonts w:ascii="Arial" w:hAnsi="Arial" w:cs="Arial"/>
          <w:lang w:val="es-CR"/>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5386"/>
      </w:tblGrid>
      <w:tr w:rsidR="003809D0" w:rsidRPr="00B87B57" w14:paraId="6B2F833B" w14:textId="77777777" w:rsidTr="00575B0F">
        <w:trPr>
          <w:trHeight w:val="20"/>
          <w:jc w:val="center"/>
        </w:trPr>
        <w:tc>
          <w:tcPr>
            <w:tcW w:w="7371" w:type="dxa"/>
            <w:gridSpan w:val="2"/>
            <w:tcBorders>
              <w:right w:val="single" w:sz="4" w:space="0" w:color="auto"/>
            </w:tcBorders>
            <w:shd w:val="clear" w:color="auto" w:fill="78CC76"/>
            <w:vAlign w:val="center"/>
          </w:tcPr>
          <w:p w14:paraId="53547C40"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b/>
                <w:bCs/>
                <w:color w:val="000000"/>
                <w:sz w:val="20"/>
                <w:szCs w:val="20"/>
                <w:lang w:val="es-ES"/>
              </w:rPr>
              <w:t>Meta Desempeño</w:t>
            </w:r>
          </w:p>
        </w:tc>
      </w:tr>
      <w:tr w:rsidR="003809D0" w:rsidRPr="00B87B57" w14:paraId="443B55AD" w14:textId="77777777" w:rsidTr="00575B0F">
        <w:trPr>
          <w:trHeight w:val="20"/>
          <w:jc w:val="center"/>
        </w:trPr>
        <w:tc>
          <w:tcPr>
            <w:tcW w:w="1985" w:type="dxa"/>
            <w:shd w:val="clear" w:color="auto" w:fill="F2F2F2" w:themeFill="background1" w:themeFillShade="F2"/>
            <w:vAlign w:val="center"/>
          </w:tcPr>
          <w:p w14:paraId="18CA626D"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Puesto: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EA9F8" w14:textId="465C3A4E" w:rsidR="003809D0" w:rsidRPr="00B87B57" w:rsidRDefault="003809D0" w:rsidP="00575B0F">
            <w:pPr>
              <w:jc w:val="both"/>
              <w:rPr>
                <w:rFonts w:ascii="Arial" w:hAnsi="Arial" w:cs="Arial"/>
                <w:b/>
                <w:bCs/>
                <w:color w:val="000000"/>
                <w:sz w:val="20"/>
                <w:szCs w:val="20"/>
                <w:lang w:val="es-ES"/>
              </w:rPr>
            </w:pPr>
            <w:r w:rsidRPr="00B87B57">
              <w:rPr>
                <w:rFonts w:ascii="Arial" w:hAnsi="Arial" w:cs="Arial"/>
                <w:b/>
                <w:bCs/>
                <w:color w:val="000000"/>
                <w:sz w:val="20"/>
                <w:szCs w:val="20"/>
                <w:lang w:val="es-ES"/>
              </w:rPr>
              <w:t>Juez 1</w:t>
            </w:r>
          </w:p>
        </w:tc>
      </w:tr>
      <w:tr w:rsidR="003809D0" w:rsidRPr="00B87B57" w14:paraId="76B17C27" w14:textId="77777777" w:rsidTr="003809D0">
        <w:trPr>
          <w:trHeight w:val="20"/>
          <w:jc w:val="center"/>
        </w:trPr>
        <w:tc>
          <w:tcPr>
            <w:tcW w:w="1985" w:type="dxa"/>
            <w:shd w:val="clear" w:color="auto" w:fill="F2F2F2" w:themeFill="background1" w:themeFillShade="F2"/>
            <w:vAlign w:val="center"/>
            <w:hideMark/>
          </w:tcPr>
          <w:p w14:paraId="3352ABBC"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Descripción de la meta: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315A1" w14:textId="41BED581" w:rsidR="003809D0" w:rsidRPr="00B87B57" w:rsidRDefault="0069324A" w:rsidP="00575B0F">
            <w:pPr>
              <w:jc w:val="both"/>
              <w:rPr>
                <w:rFonts w:ascii="Arial" w:hAnsi="Arial" w:cs="Arial"/>
                <w:color w:val="000000"/>
                <w:sz w:val="20"/>
                <w:szCs w:val="20"/>
                <w:lang w:val="es-ES"/>
              </w:rPr>
            </w:pPr>
            <w:r>
              <w:rPr>
                <w:rFonts w:ascii="Arial" w:hAnsi="Arial" w:cs="Arial"/>
                <w:color w:val="000000"/>
                <w:sz w:val="20"/>
                <w:szCs w:val="20"/>
                <w:lang w:val="es-ES"/>
              </w:rPr>
              <w:t>Que al 31 de diciembre se haya cumplido con l</w:t>
            </w:r>
            <w:r w:rsidR="009C0105">
              <w:rPr>
                <w:rFonts w:ascii="Arial" w:hAnsi="Arial" w:cs="Arial"/>
                <w:color w:val="000000"/>
                <w:sz w:val="20"/>
                <w:szCs w:val="20"/>
                <w:lang w:val="es-ES"/>
              </w:rPr>
              <w:t>as metas</w:t>
            </w:r>
            <w:r>
              <w:rPr>
                <w:rFonts w:ascii="Arial" w:hAnsi="Arial" w:cs="Arial"/>
                <w:color w:val="000000"/>
                <w:sz w:val="20"/>
                <w:szCs w:val="20"/>
                <w:lang w:val="es-ES"/>
              </w:rPr>
              <w:t xml:space="preserve"> mensuales sobre la c</w:t>
            </w:r>
            <w:r w:rsidR="003879E7" w:rsidRPr="00B87B57">
              <w:rPr>
                <w:rFonts w:ascii="Arial" w:hAnsi="Arial" w:cs="Arial"/>
                <w:color w:val="000000"/>
                <w:sz w:val="20"/>
                <w:szCs w:val="20"/>
                <w:lang w:val="es-ES"/>
              </w:rPr>
              <w:t>antidad de expedientes pendientes de fallo por mes</w:t>
            </w:r>
          </w:p>
        </w:tc>
      </w:tr>
      <w:tr w:rsidR="003809D0" w:rsidRPr="00B87B57" w14:paraId="033E4FA3" w14:textId="77777777" w:rsidTr="003809D0">
        <w:trPr>
          <w:trHeight w:val="20"/>
          <w:jc w:val="center"/>
        </w:trPr>
        <w:tc>
          <w:tcPr>
            <w:tcW w:w="1985" w:type="dxa"/>
            <w:shd w:val="clear" w:color="auto" w:fill="F2F2F2" w:themeFill="background1" w:themeFillShade="F2"/>
            <w:vAlign w:val="center"/>
            <w:hideMark/>
          </w:tcPr>
          <w:p w14:paraId="11F4ECFD"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Justificación:</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47375" w14:textId="1F999282" w:rsidR="003809D0" w:rsidRPr="00B87B57" w:rsidRDefault="003879E7" w:rsidP="00575B0F">
            <w:pPr>
              <w:jc w:val="both"/>
              <w:rPr>
                <w:rFonts w:ascii="Arial" w:hAnsi="Arial" w:cs="Arial"/>
                <w:color w:val="000000"/>
                <w:sz w:val="20"/>
                <w:szCs w:val="20"/>
                <w:lang w:val="es-ES"/>
              </w:rPr>
            </w:pPr>
            <w:r w:rsidRPr="00B87B57">
              <w:rPr>
                <w:rFonts w:ascii="Arial" w:hAnsi="Arial" w:cs="Arial"/>
                <w:color w:val="000000"/>
                <w:sz w:val="20"/>
                <w:szCs w:val="20"/>
                <w:lang w:val="es-ES"/>
              </w:rPr>
              <w:t xml:space="preserve">Que el juez o jueza no tenga expedientes pendientes de paso a fallo por mes. </w:t>
            </w:r>
          </w:p>
        </w:tc>
      </w:tr>
      <w:tr w:rsidR="003809D0" w:rsidRPr="00B87B57" w14:paraId="1C19CCB6" w14:textId="77777777" w:rsidTr="00575B0F">
        <w:trPr>
          <w:trHeight w:val="20"/>
          <w:jc w:val="center"/>
        </w:trPr>
        <w:tc>
          <w:tcPr>
            <w:tcW w:w="1985" w:type="dxa"/>
            <w:shd w:val="clear" w:color="auto" w:fill="F2F2F2" w:themeFill="background1" w:themeFillShade="F2"/>
            <w:vAlign w:val="center"/>
          </w:tcPr>
          <w:p w14:paraId="0881C4B5"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Tipo de Meta: (PAO, desempeño)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418D6" w14:textId="1BB9E687" w:rsidR="003809D0" w:rsidRPr="00B87B57" w:rsidRDefault="003879E7" w:rsidP="00575B0F">
            <w:pPr>
              <w:jc w:val="both"/>
              <w:rPr>
                <w:rFonts w:ascii="Arial" w:hAnsi="Arial" w:cs="Arial"/>
                <w:color w:val="000000"/>
                <w:sz w:val="20"/>
                <w:szCs w:val="20"/>
                <w:lang w:val="es-ES"/>
              </w:rPr>
            </w:pPr>
            <w:r w:rsidRPr="00B87B57">
              <w:rPr>
                <w:rFonts w:ascii="Arial" w:hAnsi="Arial" w:cs="Arial"/>
                <w:color w:val="000000"/>
                <w:sz w:val="20"/>
                <w:szCs w:val="20"/>
                <w:lang w:val="es-ES"/>
              </w:rPr>
              <w:t>Desempeño</w:t>
            </w:r>
          </w:p>
        </w:tc>
      </w:tr>
      <w:tr w:rsidR="003809D0" w:rsidRPr="00B87B57" w14:paraId="2FB9B6E1" w14:textId="77777777" w:rsidTr="00575B0F">
        <w:trPr>
          <w:trHeight w:val="20"/>
          <w:jc w:val="center"/>
        </w:trPr>
        <w:tc>
          <w:tcPr>
            <w:tcW w:w="1985" w:type="dxa"/>
            <w:shd w:val="clear" w:color="auto" w:fill="F2F2F2" w:themeFill="background1" w:themeFillShade="F2"/>
            <w:vAlign w:val="center"/>
          </w:tcPr>
          <w:p w14:paraId="24CF19F1"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Nivel de cumplimiento</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2F264" w14:textId="2B64F5C8" w:rsidR="003809D0" w:rsidRPr="00B87B57" w:rsidRDefault="000A2A26" w:rsidP="00575B0F">
            <w:pPr>
              <w:jc w:val="both"/>
              <w:rPr>
                <w:rFonts w:ascii="Arial" w:hAnsi="Arial" w:cs="Arial"/>
                <w:color w:val="000000"/>
                <w:sz w:val="20"/>
                <w:szCs w:val="20"/>
                <w:lang w:val="es-ES"/>
              </w:rPr>
            </w:pPr>
            <w:r w:rsidRPr="00B87B57">
              <w:rPr>
                <w:rFonts w:ascii="Arial" w:hAnsi="Arial" w:cs="Arial"/>
                <w:color w:val="000000"/>
                <w:sz w:val="20"/>
                <w:szCs w:val="20"/>
                <w:lang w:val="es-ES"/>
              </w:rPr>
              <w:t>100%</w:t>
            </w:r>
          </w:p>
        </w:tc>
      </w:tr>
      <w:tr w:rsidR="003809D0" w:rsidRPr="00B87B57" w14:paraId="3169BB4D" w14:textId="77777777" w:rsidTr="003809D0">
        <w:trPr>
          <w:trHeight w:val="20"/>
          <w:jc w:val="center"/>
        </w:trPr>
        <w:tc>
          <w:tcPr>
            <w:tcW w:w="1985" w:type="dxa"/>
            <w:shd w:val="clear" w:color="auto" w:fill="F2F2F2" w:themeFill="background1" w:themeFillShade="F2"/>
            <w:vAlign w:val="center"/>
            <w:hideMark/>
          </w:tcPr>
          <w:p w14:paraId="02A99355"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Unidad de medida: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5E332" w14:textId="41E0FADD" w:rsidR="003809D0" w:rsidRPr="00B87B57" w:rsidRDefault="003879E7" w:rsidP="00575B0F">
            <w:pPr>
              <w:jc w:val="both"/>
              <w:rPr>
                <w:rFonts w:ascii="Arial" w:hAnsi="Arial" w:cs="Arial"/>
                <w:color w:val="000000"/>
                <w:sz w:val="20"/>
                <w:szCs w:val="20"/>
                <w:lang w:val="es-ES"/>
              </w:rPr>
            </w:pPr>
            <w:r w:rsidRPr="00B87B57">
              <w:rPr>
                <w:rFonts w:ascii="Arial" w:hAnsi="Arial" w:cs="Arial"/>
                <w:color w:val="000000"/>
                <w:sz w:val="20"/>
                <w:szCs w:val="20"/>
                <w:lang w:val="es-ES"/>
              </w:rPr>
              <w:t xml:space="preserve">Valor </w:t>
            </w:r>
            <w:r w:rsidR="000A2A26" w:rsidRPr="00B87B57">
              <w:rPr>
                <w:rFonts w:ascii="Arial" w:hAnsi="Arial" w:cs="Arial"/>
                <w:color w:val="000000"/>
                <w:sz w:val="20"/>
                <w:szCs w:val="20"/>
                <w:lang w:val="es-ES"/>
              </w:rPr>
              <w:t>relativo</w:t>
            </w:r>
          </w:p>
        </w:tc>
      </w:tr>
      <w:tr w:rsidR="003809D0" w:rsidRPr="00B87B57" w14:paraId="7BD4A5B9" w14:textId="77777777" w:rsidTr="003809D0">
        <w:trPr>
          <w:trHeight w:val="20"/>
          <w:jc w:val="center"/>
        </w:trPr>
        <w:tc>
          <w:tcPr>
            <w:tcW w:w="1985" w:type="dxa"/>
            <w:shd w:val="clear" w:color="auto" w:fill="F2F2F2" w:themeFill="background1" w:themeFillShade="F2"/>
            <w:vAlign w:val="center"/>
            <w:hideMark/>
          </w:tcPr>
          <w:p w14:paraId="4043440D"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Frecuencia de medición:</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680B5" w14:textId="5299CE25" w:rsidR="003809D0" w:rsidRPr="00B87B57" w:rsidRDefault="0069324A" w:rsidP="00575B0F">
            <w:pPr>
              <w:jc w:val="both"/>
              <w:rPr>
                <w:rFonts w:ascii="Arial" w:hAnsi="Arial" w:cs="Arial"/>
                <w:color w:val="000000"/>
                <w:sz w:val="20"/>
                <w:szCs w:val="20"/>
                <w:lang w:val="es-ES"/>
              </w:rPr>
            </w:pPr>
            <w:r>
              <w:rPr>
                <w:rFonts w:ascii="Arial" w:hAnsi="Arial" w:cs="Arial"/>
                <w:color w:val="000000"/>
                <w:sz w:val="20"/>
                <w:szCs w:val="20"/>
                <w:lang w:val="es-ES"/>
              </w:rPr>
              <w:t>Semestral</w:t>
            </w:r>
          </w:p>
        </w:tc>
      </w:tr>
      <w:tr w:rsidR="003809D0" w:rsidRPr="00B87B57" w14:paraId="230DAA06" w14:textId="77777777" w:rsidTr="003809D0">
        <w:trPr>
          <w:trHeight w:val="20"/>
          <w:jc w:val="center"/>
        </w:trPr>
        <w:tc>
          <w:tcPr>
            <w:tcW w:w="1985" w:type="dxa"/>
            <w:shd w:val="clear" w:color="auto" w:fill="F2F2F2" w:themeFill="background1" w:themeFillShade="F2"/>
            <w:vAlign w:val="center"/>
            <w:hideMark/>
          </w:tcPr>
          <w:p w14:paraId="27E6A1B8" w14:textId="3AF93BBD"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Método de cálculo de la meta: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1C2DF" w14:textId="61A2B372" w:rsidR="003809D0" w:rsidRPr="00B87B57" w:rsidRDefault="000A2A26" w:rsidP="00575B0F">
            <w:pPr>
              <w:jc w:val="both"/>
              <w:rPr>
                <w:rFonts w:ascii="Arial" w:hAnsi="Arial" w:cs="Arial"/>
                <w:color w:val="000000"/>
                <w:sz w:val="20"/>
                <w:szCs w:val="20"/>
                <w:lang w:val="es-ES"/>
              </w:rPr>
            </w:pPr>
            <w:r w:rsidRPr="00B87B57">
              <w:rPr>
                <w:rFonts w:ascii="Arial" w:hAnsi="Arial" w:cs="Arial"/>
                <w:color w:val="000000"/>
                <w:sz w:val="20"/>
                <w:szCs w:val="20"/>
                <w:lang w:val="es-ES"/>
              </w:rPr>
              <w:t xml:space="preserve">La persona evaluadora realizará </w:t>
            </w:r>
            <w:r w:rsidR="009C0105">
              <w:rPr>
                <w:rFonts w:ascii="Arial" w:hAnsi="Arial" w:cs="Arial"/>
                <w:color w:val="000000"/>
                <w:sz w:val="20"/>
                <w:szCs w:val="20"/>
                <w:lang w:val="es-ES"/>
              </w:rPr>
              <w:t>una</w:t>
            </w:r>
            <w:r w:rsidRPr="00B87B57">
              <w:rPr>
                <w:rFonts w:ascii="Arial" w:hAnsi="Arial" w:cs="Arial"/>
                <w:color w:val="000000"/>
                <w:sz w:val="20"/>
                <w:szCs w:val="20"/>
                <w:lang w:val="es-ES"/>
              </w:rPr>
              <w:t xml:space="preserve"> revisi</w:t>
            </w:r>
            <w:r w:rsidR="009C0105">
              <w:rPr>
                <w:rFonts w:ascii="Arial" w:hAnsi="Arial" w:cs="Arial"/>
                <w:color w:val="000000"/>
                <w:sz w:val="20"/>
                <w:szCs w:val="20"/>
                <w:lang w:val="es-ES"/>
              </w:rPr>
              <w:t>ón</w:t>
            </w:r>
            <w:r w:rsidRPr="00B87B57">
              <w:rPr>
                <w:rFonts w:ascii="Arial" w:hAnsi="Arial" w:cs="Arial"/>
                <w:color w:val="000000"/>
                <w:sz w:val="20"/>
                <w:szCs w:val="20"/>
                <w:lang w:val="es-ES"/>
              </w:rPr>
              <w:t xml:space="preserve"> aleatoria al mes</w:t>
            </w:r>
            <w:r w:rsidR="009C0105">
              <w:rPr>
                <w:rFonts w:ascii="Arial" w:hAnsi="Arial" w:cs="Arial"/>
                <w:color w:val="000000"/>
                <w:sz w:val="20"/>
                <w:szCs w:val="20"/>
                <w:lang w:val="es-ES"/>
              </w:rPr>
              <w:t>, para comprobar el estado de los pendientes.</w:t>
            </w:r>
          </w:p>
        </w:tc>
      </w:tr>
      <w:tr w:rsidR="003809D0" w:rsidRPr="00B87B57" w14:paraId="335B2D7D" w14:textId="77777777" w:rsidTr="003809D0">
        <w:trPr>
          <w:trHeight w:val="20"/>
          <w:jc w:val="center"/>
        </w:trPr>
        <w:tc>
          <w:tcPr>
            <w:tcW w:w="1985" w:type="dxa"/>
            <w:shd w:val="clear" w:color="auto" w:fill="F2F2F2" w:themeFill="background1" w:themeFillShade="F2"/>
            <w:vAlign w:val="center"/>
            <w:hideMark/>
          </w:tcPr>
          <w:p w14:paraId="5E4066D1" w14:textId="77777777" w:rsidR="003809D0" w:rsidRPr="00B87B57" w:rsidRDefault="003809D0" w:rsidP="00575B0F">
            <w:pPr>
              <w:jc w:val="both"/>
              <w:rPr>
                <w:rFonts w:ascii="Arial" w:hAnsi="Arial" w:cs="Arial"/>
                <w:color w:val="000000"/>
                <w:sz w:val="20"/>
                <w:szCs w:val="20"/>
                <w:lang w:val="es-ES"/>
              </w:rPr>
            </w:pPr>
            <w:r w:rsidRPr="00B87B57">
              <w:rPr>
                <w:rFonts w:ascii="Arial" w:hAnsi="Arial" w:cs="Arial"/>
                <w:color w:val="000000"/>
                <w:sz w:val="20"/>
                <w:szCs w:val="20"/>
                <w:lang w:val="es-ES"/>
              </w:rPr>
              <w:t>Fuente de los datos:</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55A6E" w14:textId="39215672" w:rsidR="003809D0" w:rsidRPr="00B87B57" w:rsidRDefault="007C2B42" w:rsidP="00575B0F">
            <w:pPr>
              <w:jc w:val="both"/>
              <w:rPr>
                <w:rFonts w:ascii="Arial" w:hAnsi="Arial" w:cs="Arial"/>
                <w:color w:val="000000"/>
                <w:sz w:val="20"/>
                <w:szCs w:val="20"/>
                <w:lang w:val="es-ES"/>
              </w:rPr>
            </w:pPr>
            <w:r w:rsidRPr="00B87B57">
              <w:rPr>
                <w:rFonts w:ascii="Arial" w:hAnsi="Arial" w:cs="Arial"/>
                <w:color w:val="000000"/>
                <w:sz w:val="20"/>
                <w:szCs w:val="20"/>
                <w:lang w:val="es-ES"/>
              </w:rPr>
              <w:t>Escritorio virtual</w:t>
            </w:r>
          </w:p>
        </w:tc>
      </w:tr>
    </w:tbl>
    <w:p w14:paraId="7E3F7B55" w14:textId="646B5D8B" w:rsidR="008F6930" w:rsidRPr="00B87B57" w:rsidRDefault="008F6930" w:rsidP="0064526D">
      <w:pPr>
        <w:spacing w:after="160" w:line="259" w:lineRule="auto"/>
        <w:rPr>
          <w:rFonts w:ascii="Arial" w:hAnsi="Arial" w:cs="Arial"/>
          <w:lang w:val="es-CR"/>
        </w:rPr>
      </w:pPr>
    </w:p>
    <w:p w14:paraId="1EB1F216" w14:textId="198296B5" w:rsidR="008F6930" w:rsidRPr="00B87B57" w:rsidRDefault="008F6930" w:rsidP="00927577">
      <w:pPr>
        <w:spacing w:after="160" w:line="259" w:lineRule="auto"/>
        <w:jc w:val="both"/>
        <w:rPr>
          <w:rFonts w:ascii="Arial" w:hAnsi="Arial" w:cs="Arial"/>
          <w:lang w:val="es-CR"/>
        </w:rPr>
      </w:pPr>
      <w:r w:rsidRPr="00B87B57">
        <w:rPr>
          <w:rFonts w:ascii="Arial" w:hAnsi="Arial" w:cs="Arial"/>
          <w:b/>
          <w:bCs/>
          <w:lang w:val="es-CR"/>
        </w:rPr>
        <w:lastRenderedPageBreak/>
        <w:t xml:space="preserve">Plantilla para control de la meta al SSI: </w:t>
      </w:r>
      <w:r w:rsidRPr="00B87B57">
        <w:rPr>
          <w:rFonts w:ascii="Arial" w:hAnsi="Arial" w:cs="Arial"/>
          <w:lang w:val="es-CR"/>
        </w:rPr>
        <w:t xml:space="preserve">Como se puede observar la persona logró obtener un </w:t>
      </w:r>
      <w:r w:rsidRPr="00B87B57">
        <w:rPr>
          <w:rFonts w:ascii="Arial" w:hAnsi="Arial" w:cs="Arial"/>
          <w:b/>
          <w:bCs/>
          <w:lang w:val="es-CR"/>
        </w:rPr>
        <w:t>92%,</w:t>
      </w:r>
      <w:r w:rsidRPr="00B87B57">
        <w:rPr>
          <w:rFonts w:ascii="Arial" w:hAnsi="Arial" w:cs="Arial"/>
          <w:lang w:val="es-CR"/>
        </w:rPr>
        <w:t xml:space="preserve"> y este es el dato que la persona u órgano evaluador deberá incluir en el sistema informático en la casilla: </w:t>
      </w:r>
      <w:r w:rsidRPr="00B87B57">
        <w:rPr>
          <w:rFonts w:ascii="Arial" w:hAnsi="Arial" w:cs="Arial"/>
          <w:b/>
          <w:bCs/>
          <w:lang w:val="es-CR"/>
        </w:rPr>
        <w:t>nivel de cumplimiento</w:t>
      </w:r>
      <w:r w:rsidRPr="00B87B57">
        <w:rPr>
          <w:rFonts w:ascii="Arial" w:hAnsi="Arial" w:cs="Arial"/>
          <w:lang w:val="es-CR"/>
        </w:rPr>
        <w:t xml:space="preserve">, </w:t>
      </w:r>
      <w:r w:rsidRPr="00B87B57">
        <w:rPr>
          <w:rFonts w:ascii="Arial" w:hAnsi="Arial" w:cs="Arial"/>
          <w:b/>
          <w:bCs/>
          <w:u w:val="single"/>
          <w:lang w:val="es-CR"/>
        </w:rPr>
        <w:t>cuando realice la evaluación</w:t>
      </w:r>
      <w:r w:rsidRPr="00B87B57">
        <w:rPr>
          <w:rFonts w:ascii="Arial" w:hAnsi="Arial" w:cs="Arial"/>
          <w:lang w:val="es-CR"/>
        </w:rPr>
        <w:t xml:space="preserve">. </w:t>
      </w:r>
      <w:r w:rsidR="00411F36" w:rsidRPr="00B87B57">
        <w:rPr>
          <w:rFonts w:ascii="Arial" w:hAnsi="Arial" w:cs="Arial"/>
          <w:lang w:val="es-CR"/>
        </w:rPr>
        <w:tab/>
      </w:r>
    </w:p>
    <w:p w14:paraId="05F08C78" w14:textId="1EDF673A" w:rsidR="008F6930" w:rsidRPr="00B87B57" w:rsidRDefault="009454B6" w:rsidP="008F6930">
      <w:pPr>
        <w:spacing w:after="160" w:line="259" w:lineRule="auto"/>
        <w:jc w:val="center"/>
        <w:rPr>
          <w:rFonts w:ascii="Arial" w:hAnsi="Arial" w:cs="Arial"/>
          <w:lang w:val="es-CR"/>
        </w:rPr>
      </w:pPr>
      <w:r w:rsidRPr="00B87B57">
        <w:rPr>
          <w:rFonts w:ascii="Arial" w:hAnsi="Arial" w:cs="Arial"/>
          <w:noProof/>
          <w:lang w:val="es-CR"/>
        </w:rPr>
        <mc:AlternateContent>
          <mc:Choice Requires="wps">
            <w:drawing>
              <wp:anchor distT="0" distB="0" distL="114300" distR="114300" simplePos="0" relativeHeight="251664384" behindDoc="0" locked="0" layoutInCell="1" allowOverlap="1" wp14:anchorId="61D76DC3" wp14:editId="1A721D30">
                <wp:simplePos x="0" y="0"/>
                <wp:positionH relativeFrom="column">
                  <wp:posOffset>5753100</wp:posOffset>
                </wp:positionH>
                <wp:positionV relativeFrom="paragraph">
                  <wp:posOffset>1866265</wp:posOffset>
                </wp:positionV>
                <wp:extent cx="561372" cy="268548"/>
                <wp:effectExtent l="19050" t="19050" r="10160" b="36830"/>
                <wp:wrapNone/>
                <wp:docPr id="9" name="Flecha: hacia la izquierda 9"/>
                <wp:cNvGraphicFramePr/>
                <a:graphic xmlns:a="http://schemas.openxmlformats.org/drawingml/2006/main">
                  <a:graphicData uri="http://schemas.microsoft.com/office/word/2010/wordprocessingShape">
                    <wps:wsp>
                      <wps:cNvSpPr/>
                      <wps:spPr>
                        <a:xfrm>
                          <a:off x="0" y="0"/>
                          <a:ext cx="561372" cy="268548"/>
                        </a:xfrm>
                        <a:prstGeom prst="leftArrow">
                          <a:avLst/>
                        </a:prstGeom>
                        <a:solidFill>
                          <a:srgbClr val="78CC76"/>
                        </a:solidFill>
                        <a:ln>
                          <a:solidFill>
                            <a:srgbClr val="78CC7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DFD0E9" id="Flecha: hacia la izquierda 9" o:spid="_x0000_s1026" type="#_x0000_t66" style="position:absolute;margin-left:453pt;margin-top:146.95pt;width:44.2pt;height:21.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" adj="5166" fillcolor="#78cc76" strokecolor="#78cc76" strokeweight="1pt"/>
            </w:pict>
          </mc:Fallback>
        </mc:AlternateContent>
      </w:r>
      <w:r w:rsidR="008F6930" w:rsidRPr="00B87B57">
        <w:rPr>
          <w:rFonts w:ascii="Arial" w:hAnsi="Arial" w:cs="Arial"/>
          <w:noProof/>
          <w:lang w:val="es-CR"/>
        </w:rPr>
        <w:drawing>
          <wp:inline distT="0" distB="0" distL="0" distR="0" wp14:anchorId="224E9C46" wp14:editId="68011502">
            <wp:extent cx="5404692" cy="2190489"/>
            <wp:effectExtent l="0" t="0" r="571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2915" cy="2193822"/>
                    </a:xfrm>
                    <a:prstGeom prst="rect">
                      <a:avLst/>
                    </a:prstGeom>
                    <a:noFill/>
                    <a:ln>
                      <a:noFill/>
                    </a:ln>
                  </pic:spPr>
                </pic:pic>
              </a:graphicData>
            </a:graphic>
          </wp:inline>
        </w:drawing>
      </w:r>
    </w:p>
    <w:p w14:paraId="364CE370" w14:textId="7EDC8B96" w:rsidR="00445022" w:rsidRPr="00445022" w:rsidRDefault="00445022" w:rsidP="00445022">
      <w:pPr>
        <w:spacing w:after="160" w:line="259" w:lineRule="auto"/>
        <w:jc w:val="both"/>
        <w:rPr>
          <w:rFonts w:ascii="Arial" w:hAnsi="Arial" w:cs="Arial"/>
          <w:lang w:val="es-CR"/>
        </w:rPr>
      </w:pPr>
      <w:r w:rsidRPr="00445022">
        <w:rPr>
          <w:rFonts w:ascii="Arial" w:hAnsi="Arial" w:cs="Arial"/>
          <w:lang w:val="es-CR"/>
        </w:rPr>
        <w:t xml:space="preserve">Es </w:t>
      </w:r>
      <w:r>
        <w:rPr>
          <w:rFonts w:ascii="Arial" w:hAnsi="Arial" w:cs="Arial"/>
          <w:lang w:val="es-CR"/>
        </w:rPr>
        <w:t xml:space="preserve">importante indicar que, en caso de que se presente una variación en las funciones de una persona evaluada, se deberá efectuar el cambio de la meta de acuerdo con las nuevas funciones y notificar a la persona mediante el sistema informático. Asimismo, debe llevarse el control de los movimientos del personal a cargo, durante el periodo de evaluación, ya sea: vacaciones, incapacidades, participación en cursos, permisos, licencias, entre otros, esto debido a que estos movimientos van a implicar un ajuste en la meta que se estableció al inicio del periodo de evaluación. </w:t>
      </w:r>
    </w:p>
    <w:p w14:paraId="1FF04039" w14:textId="77777777" w:rsidR="00445022" w:rsidRPr="00B87B57" w:rsidRDefault="00445022" w:rsidP="00E04FDB">
      <w:pPr>
        <w:jc w:val="both"/>
        <w:rPr>
          <w:rFonts w:ascii="Arial" w:hAnsi="Arial" w:cs="Arial"/>
          <w:b/>
          <w:bCs/>
          <w:color w:val="00B050"/>
          <w:sz w:val="32"/>
          <w:szCs w:val="32"/>
          <w:lang w:val="es-CR"/>
        </w:rPr>
      </w:pPr>
    </w:p>
    <w:p w14:paraId="4A32F95F" w14:textId="1C915E87" w:rsidR="00E04FDB" w:rsidRPr="00B87B57" w:rsidRDefault="00E04FDB" w:rsidP="00E04FDB">
      <w:pPr>
        <w:shd w:val="clear" w:color="auto" w:fill="78CC76"/>
        <w:jc w:val="both"/>
        <w:rPr>
          <w:rFonts w:ascii="Arial" w:hAnsi="Arial" w:cs="Arial"/>
          <w:b/>
          <w:bCs/>
          <w:color w:val="FFFFFF" w:themeColor="background1"/>
          <w:sz w:val="32"/>
          <w:szCs w:val="32"/>
          <w:lang w:val="es-CR"/>
        </w:rPr>
      </w:pPr>
      <w:r w:rsidRPr="00B87B57">
        <w:rPr>
          <w:rFonts w:ascii="Arial" w:hAnsi="Arial" w:cs="Arial"/>
          <w:b/>
          <w:bCs/>
          <w:color w:val="FFFFFF" w:themeColor="background1"/>
          <w:sz w:val="32"/>
          <w:szCs w:val="32"/>
          <w:lang w:val="es-CR"/>
        </w:rPr>
        <w:t>Anexos</w:t>
      </w:r>
    </w:p>
    <w:p w14:paraId="20959FCF" w14:textId="77777777" w:rsidR="00E04FDB" w:rsidRPr="00B87B57" w:rsidRDefault="00E04FDB" w:rsidP="00E04FDB">
      <w:pPr>
        <w:jc w:val="both"/>
        <w:rPr>
          <w:rFonts w:ascii="Arial" w:hAnsi="Arial" w:cs="Arial"/>
          <w:b/>
          <w:bCs/>
          <w:color w:val="25729A"/>
          <w:sz w:val="32"/>
          <w:szCs w:val="32"/>
          <w:lang w:val="es-CR"/>
        </w:rPr>
      </w:pPr>
    </w:p>
    <w:bookmarkStart w:id="1" w:name="_MON_1652618099"/>
    <w:bookmarkEnd w:id="1"/>
    <w:p w14:paraId="16926A67" w14:textId="1E0A3D07" w:rsidR="0017236B" w:rsidRPr="00B87B57" w:rsidRDefault="00E04FDB" w:rsidP="008F6930">
      <w:pPr>
        <w:spacing w:after="160" w:line="259" w:lineRule="auto"/>
        <w:jc w:val="center"/>
        <w:rPr>
          <w:rFonts w:ascii="Arial" w:hAnsi="Arial" w:cs="Arial"/>
          <w:lang w:val="es-CR"/>
        </w:rPr>
      </w:pPr>
      <w:r w:rsidRPr="00B87B57">
        <w:rPr>
          <w:rFonts w:ascii="Arial" w:hAnsi="Arial" w:cs="Arial"/>
          <w:lang w:val="es-CR"/>
        </w:rPr>
        <w:object w:dxaOrig="1508" w:dyaOrig="984" w14:anchorId="7A2D2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9.45pt" o:ole="">
            <v:imagedata r:id="rId16" o:title=""/>
          </v:shape>
          <o:OLEObject Type="Embed" ProgID="Word.Document.12" ShapeID="_x0000_i1025" DrawAspect="Icon" ObjectID="_1653305532" r:id="rId17">
            <o:FieldCodes>\s</o:FieldCodes>
          </o:OLEObject>
        </w:object>
      </w:r>
      <w:r w:rsidRPr="00B87B57">
        <w:rPr>
          <w:rFonts w:ascii="Arial" w:hAnsi="Arial" w:cs="Arial"/>
          <w:lang w:val="es-CR"/>
        </w:rPr>
        <w:t xml:space="preserve">   </w:t>
      </w:r>
      <w:r w:rsidRPr="00B87B57">
        <w:rPr>
          <w:rFonts w:ascii="Arial" w:hAnsi="Arial" w:cs="Arial"/>
          <w:lang w:val="es-CR"/>
        </w:rPr>
        <w:object w:dxaOrig="1508" w:dyaOrig="984" w14:anchorId="1DB05B56">
          <v:shape id="_x0000_i1026" type="#_x0000_t75" style="width:75.15pt;height:49.45pt" o:ole="">
            <v:imagedata r:id="rId18" o:title=""/>
          </v:shape>
          <o:OLEObject Type="Embed" ProgID="Excel.Sheet.12" ShapeID="_x0000_i1026" DrawAspect="Icon" ObjectID="_1653305533" r:id="rId19"/>
        </w:object>
      </w:r>
      <w:bookmarkStart w:id="2" w:name="_MON_1653133488"/>
      <w:bookmarkEnd w:id="2"/>
      <w:r w:rsidR="009000B7">
        <w:rPr>
          <w:rFonts w:ascii="Arial" w:hAnsi="Arial" w:cs="Arial"/>
          <w:lang w:val="es-CR"/>
        </w:rPr>
        <w:object w:dxaOrig="1508" w:dyaOrig="984" w14:anchorId="09D3FA41">
          <v:shape id="_x0000_i1027" type="#_x0000_t75" style="width:75.4pt;height:49.2pt" o:ole="">
            <v:imagedata r:id="rId20" o:title=""/>
          </v:shape>
          <o:OLEObject Type="Embed" ProgID="Word.Document.12" ShapeID="_x0000_i1027" DrawAspect="Icon" ObjectID="_1653305534" r:id="rId21">
            <o:FieldCodes>\s</o:FieldCodes>
          </o:OLEObject>
        </w:object>
      </w:r>
    </w:p>
    <w:sectPr w:rsidR="0017236B" w:rsidRPr="00B87B57" w:rsidSect="005109DA">
      <w:footerReference w:type="default" r:id="rId22"/>
      <w:pgSz w:w="12240" w:h="15840"/>
      <w:pgMar w:top="709" w:right="1041" w:bottom="1417" w:left="993" w:header="708" w:footer="4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6FFF5" w14:textId="77777777" w:rsidR="00340D40" w:rsidRDefault="00340D40" w:rsidP="005109DA">
      <w:r>
        <w:separator/>
      </w:r>
    </w:p>
  </w:endnote>
  <w:endnote w:type="continuationSeparator" w:id="0">
    <w:p w14:paraId="3F8359DB" w14:textId="77777777" w:rsidR="00340D40" w:rsidRDefault="00340D40" w:rsidP="00510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Daytona Pro Condensed">
    <w:altName w:val="Daytona Pro Condensed"/>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5954"/>
      <w:gridCol w:w="4252"/>
    </w:tblGrid>
    <w:tr w:rsidR="005109DA" w14:paraId="7789A6C3" w14:textId="77777777" w:rsidTr="005109DA">
      <w:trPr>
        <w:trHeight w:hRule="exact" w:val="115"/>
        <w:jc w:val="center"/>
      </w:trPr>
      <w:tc>
        <w:tcPr>
          <w:tcW w:w="5954" w:type="dxa"/>
          <w:shd w:val="clear" w:color="auto" w:fill="78CC76"/>
          <w:tcMar>
            <w:top w:w="0" w:type="dxa"/>
            <w:bottom w:w="0" w:type="dxa"/>
          </w:tcMar>
        </w:tcPr>
        <w:p w14:paraId="39669560" w14:textId="23D76019" w:rsidR="005109DA" w:rsidRDefault="005109DA">
          <w:pPr>
            <w:pStyle w:val="Encabezado"/>
            <w:rPr>
              <w:caps/>
              <w:sz w:val="18"/>
            </w:rPr>
          </w:pPr>
        </w:p>
      </w:tc>
      <w:tc>
        <w:tcPr>
          <w:tcW w:w="4252" w:type="dxa"/>
          <w:shd w:val="clear" w:color="auto" w:fill="78CC76"/>
          <w:tcMar>
            <w:top w:w="0" w:type="dxa"/>
            <w:bottom w:w="0" w:type="dxa"/>
          </w:tcMar>
        </w:tcPr>
        <w:p w14:paraId="2F7D5DF1" w14:textId="77777777" w:rsidR="005109DA" w:rsidRDefault="005109DA">
          <w:pPr>
            <w:pStyle w:val="Encabezado"/>
            <w:jc w:val="right"/>
            <w:rPr>
              <w:caps/>
              <w:sz w:val="18"/>
            </w:rPr>
          </w:pPr>
        </w:p>
      </w:tc>
    </w:tr>
    <w:tr w:rsidR="005109DA" w14:paraId="24A4F849" w14:textId="77777777" w:rsidTr="005109DA">
      <w:trPr>
        <w:jc w:val="center"/>
      </w:trPr>
      <w:tc>
        <w:tcPr>
          <w:tcW w:w="5954" w:type="dxa"/>
          <w:shd w:val="clear" w:color="auto" w:fill="auto"/>
          <w:vAlign w:val="center"/>
        </w:tcPr>
        <w:sdt>
          <w:sdtPr>
            <w:rPr>
              <w:rFonts w:ascii="Daytona Pro Condensed" w:hAnsi="Daytona Pro Condensed"/>
              <w:b/>
              <w:bCs/>
              <w:caps/>
              <w:color w:val="808080" w:themeColor="background1" w:themeShade="80"/>
              <w:sz w:val="16"/>
              <w:szCs w:val="16"/>
              <w:lang w:val="es-CR"/>
            </w:rPr>
            <w:alias w:val="Autor"/>
            <w:tag w:val=""/>
            <w:id w:val="1534151868"/>
            <w:placeholder>
              <w:docPart w:val="CA7CB409E1FD4C08AFA7171C7AFBEF0A"/>
            </w:placeholder>
            <w:dataBinding w:prefixMappings="xmlns:ns0='http://purl.org/dc/elements/1.1/' xmlns:ns1='http://schemas.openxmlformats.org/package/2006/metadata/core-properties' " w:xpath="/ns1:coreProperties[1]/ns0:creator[1]" w:storeItemID="{6C3C8BC8-F283-45AE-878A-BAB7291924A1}"/>
            <w:text/>
          </w:sdtPr>
          <w:sdtEndPr/>
          <w:sdtContent>
            <w:p w14:paraId="711FD982" w14:textId="3EB30F40" w:rsidR="005109DA" w:rsidRPr="000456DA" w:rsidRDefault="007B51A5">
              <w:pPr>
                <w:pStyle w:val="Piedepgina"/>
                <w:rPr>
                  <w:rFonts w:ascii="Daytona Pro Condensed" w:hAnsi="Daytona Pro Condensed"/>
                  <w:b/>
                  <w:bCs/>
                  <w:caps/>
                  <w:color w:val="808080" w:themeColor="background1" w:themeShade="80"/>
                  <w:sz w:val="16"/>
                  <w:szCs w:val="16"/>
                  <w:lang w:val="es-CR"/>
                </w:rPr>
              </w:pPr>
              <w:r w:rsidRPr="000456DA">
                <w:rPr>
                  <w:rFonts w:ascii="Daytona Pro Condensed" w:hAnsi="Daytona Pro Condensed"/>
                  <w:b/>
                  <w:bCs/>
                  <w:caps/>
                  <w:color w:val="808080" w:themeColor="background1" w:themeShade="80"/>
                  <w:sz w:val="16"/>
                  <w:szCs w:val="16"/>
                  <w:lang w:val="es-CR"/>
                </w:rPr>
                <w:t>Guía para la determinación del factor rendimiento</w:t>
              </w:r>
            </w:p>
          </w:sdtContent>
        </w:sdt>
        <w:sdt>
          <w:sdtPr>
            <w:rPr>
              <w:rFonts w:ascii="Daytona Pro Condensed" w:hAnsi="Daytona Pro Condensed"/>
              <w:caps/>
              <w:color w:val="FFFFFF" w:themeColor="background1"/>
              <w:sz w:val="14"/>
              <w:szCs w:val="14"/>
              <w:lang w:val="es-CR"/>
            </w:rPr>
            <w:alias w:val="Autor"/>
            <w:tag w:val=""/>
            <w:id w:val="1357076696"/>
            <w:placeholder>
              <w:docPart w:val="473662F30802484C84559B8DD6E6FB54"/>
            </w:placeholder>
            <w:dataBinding w:prefixMappings="xmlns:ns0='http://purl.org/dc/elements/1.1/' xmlns:ns1='http://schemas.openxmlformats.org/package/2006/metadata/core-properties' " w:xpath="/ns1:coreProperties[1]/ns0:creator[1]" w:storeItemID="{6C3C8BC8-F283-45AE-878A-BAB7291924A1}"/>
            <w:text/>
          </w:sdtPr>
          <w:sdtEndPr/>
          <w:sdtContent>
            <w:p w14:paraId="76CF7A3A" w14:textId="4415670E" w:rsidR="005109DA" w:rsidRPr="000456DA" w:rsidRDefault="005109DA">
              <w:pPr>
                <w:pStyle w:val="Piedepgina"/>
                <w:rPr>
                  <w:rFonts w:ascii="Daytona Pro Condensed" w:hAnsi="Daytona Pro Condensed"/>
                  <w:caps/>
                  <w:color w:val="808080" w:themeColor="background1" w:themeShade="80"/>
                  <w:sz w:val="16"/>
                  <w:szCs w:val="16"/>
                  <w:lang w:val="es-CR"/>
                </w:rPr>
              </w:pPr>
              <w:r w:rsidRPr="000456DA">
                <w:rPr>
                  <w:rFonts w:ascii="Daytona Pro Condensed" w:hAnsi="Daytona Pro Condensed"/>
                  <w:caps/>
                  <w:color w:val="FFFFFF" w:themeColor="background1"/>
                  <w:sz w:val="14"/>
                  <w:szCs w:val="14"/>
                  <w:lang w:val="es-CR"/>
                </w:rPr>
                <w:t>Guía para la determinación del factor rendimiento</w:t>
              </w:r>
            </w:p>
          </w:sdtContent>
        </w:sdt>
      </w:tc>
      <w:tc>
        <w:tcPr>
          <w:tcW w:w="4252" w:type="dxa"/>
          <w:shd w:val="clear" w:color="auto" w:fill="auto"/>
          <w:vAlign w:val="center"/>
        </w:tcPr>
        <w:p w14:paraId="1090F8C9" w14:textId="77777777" w:rsidR="005109DA" w:rsidRPr="005109DA" w:rsidRDefault="005109DA">
          <w:pPr>
            <w:pStyle w:val="Piedepgina"/>
            <w:jc w:val="right"/>
            <w:rPr>
              <w:rFonts w:ascii="Daytona Pro Condensed" w:hAnsi="Daytona Pro Condensed"/>
              <w:caps/>
              <w:color w:val="808080" w:themeColor="background1" w:themeShade="80"/>
              <w:sz w:val="20"/>
              <w:szCs w:val="20"/>
            </w:rPr>
          </w:pPr>
          <w:r w:rsidRPr="005109DA">
            <w:rPr>
              <w:rFonts w:ascii="Daytona Pro Condensed" w:hAnsi="Daytona Pro Condensed"/>
              <w:caps/>
              <w:color w:val="808080" w:themeColor="background1" w:themeShade="80"/>
              <w:sz w:val="18"/>
              <w:szCs w:val="18"/>
            </w:rPr>
            <w:fldChar w:fldCharType="begin"/>
          </w:r>
          <w:r w:rsidRPr="005109DA">
            <w:rPr>
              <w:rFonts w:ascii="Daytona Pro Condensed" w:hAnsi="Daytona Pro Condensed"/>
              <w:caps/>
              <w:color w:val="808080" w:themeColor="background1" w:themeShade="80"/>
              <w:sz w:val="18"/>
              <w:szCs w:val="18"/>
            </w:rPr>
            <w:instrText>PAGE   \* MERGEFORMAT</w:instrText>
          </w:r>
          <w:r w:rsidRPr="005109DA">
            <w:rPr>
              <w:rFonts w:ascii="Daytona Pro Condensed" w:hAnsi="Daytona Pro Condensed"/>
              <w:caps/>
              <w:color w:val="808080" w:themeColor="background1" w:themeShade="80"/>
              <w:sz w:val="18"/>
              <w:szCs w:val="18"/>
            </w:rPr>
            <w:fldChar w:fldCharType="separate"/>
          </w:r>
          <w:r w:rsidRPr="005109DA">
            <w:rPr>
              <w:rFonts w:ascii="Daytona Pro Condensed" w:hAnsi="Daytona Pro Condensed"/>
              <w:caps/>
              <w:color w:val="808080" w:themeColor="background1" w:themeShade="80"/>
              <w:sz w:val="18"/>
              <w:szCs w:val="18"/>
              <w:lang w:val="es-ES"/>
            </w:rPr>
            <w:t>2</w:t>
          </w:r>
          <w:r w:rsidRPr="005109DA">
            <w:rPr>
              <w:rFonts w:ascii="Daytona Pro Condensed" w:hAnsi="Daytona Pro Condensed"/>
              <w:caps/>
              <w:color w:val="808080" w:themeColor="background1" w:themeShade="80"/>
              <w:sz w:val="18"/>
              <w:szCs w:val="18"/>
            </w:rPr>
            <w:fldChar w:fldCharType="end"/>
          </w:r>
        </w:p>
      </w:tc>
    </w:tr>
  </w:tbl>
  <w:p w14:paraId="5B6ED7A9" w14:textId="188E5B54" w:rsidR="005109DA" w:rsidRDefault="00E04FDB">
    <w:pPr>
      <w:pStyle w:val="Piedepgina"/>
    </w:pPr>
    <w:r>
      <w:rPr>
        <w:noProof/>
      </w:rPr>
      <mc:AlternateContent>
        <mc:Choice Requires="wps">
          <w:drawing>
            <wp:anchor distT="0" distB="0" distL="114300" distR="114300" simplePos="0" relativeHeight="251659264" behindDoc="0" locked="0" layoutInCell="1" allowOverlap="1" wp14:anchorId="3BF7D6C6" wp14:editId="136C077D">
              <wp:simplePos x="0" y="0"/>
              <wp:positionH relativeFrom="column">
                <wp:posOffset>-6350</wp:posOffset>
              </wp:positionH>
              <wp:positionV relativeFrom="paragraph">
                <wp:posOffset>-273050</wp:posOffset>
              </wp:positionV>
              <wp:extent cx="1828800" cy="18288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81E546" w14:textId="2F92E311" w:rsidR="00E04FDB" w:rsidRPr="009E6BCC" w:rsidRDefault="00E04FDB" w:rsidP="00E04FDB">
                          <w:pPr>
                            <w:pStyle w:val="Piedepgina"/>
                            <w:jc w:val="center"/>
                            <w:rPr>
                              <w:rFonts w:ascii="Daytona Pro Condensed" w:hAnsi="Daytona Pro Condensed"/>
                              <w:color w:val="BFBFBF" w:themeColor="background1" w:themeShade="BF"/>
                              <w:sz w:val="22"/>
                              <w:szCs w:val="22"/>
                              <w:lang w:val="es-C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E6BCC">
                            <w:rPr>
                              <w:rFonts w:ascii="Daytona Pro Condensed" w:hAnsi="Daytona Pro Condensed"/>
                              <w:color w:val="BFBFBF" w:themeColor="background1" w:themeShade="BF"/>
                              <w:sz w:val="22"/>
                              <w:szCs w:val="22"/>
                              <w:lang w:val="es-C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Subproceso Gestión del Desempeño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BF7D6C6" id="_x0000_t202" coordsize="21600,21600" o:spt="202" path="m,l,21600r21600,l21600,xe">
              <v:stroke joinstyle="miter"/>
              <v:path gradientshapeok="t" o:connecttype="rect"/>
            </v:shapetype>
            <v:shape id="Cuadro de texto 3" o:spid="_x0000_s1026" type="#_x0000_t202" style="position:absolute;margin-left:-.5pt;margin-top:-21.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" filled="f" stroked="f">
              <v:textbox style="mso-fit-shape-to-text:t">
                <w:txbxContent>
                  <w:p w14:paraId="5481E546" w14:textId="2F92E311" w:rsidR="00E04FDB" w:rsidRPr="009E6BCC" w:rsidRDefault="00E04FDB" w:rsidP="00E04FDB">
                    <w:pPr>
                      <w:pStyle w:val="Piedepgina"/>
                      <w:jc w:val="center"/>
                      <w:rPr>
                        <w:rFonts w:ascii="Daytona Pro Condensed" w:hAnsi="Daytona Pro Condensed"/>
                        <w:color w:val="BFBFBF" w:themeColor="background1" w:themeShade="BF"/>
                        <w:sz w:val="22"/>
                        <w:szCs w:val="22"/>
                        <w:lang w:val="es-C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E6BCC">
                      <w:rPr>
                        <w:rFonts w:ascii="Daytona Pro Condensed" w:hAnsi="Daytona Pro Condensed"/>
                        <w:color w:val="BFBFBF" w:themeColor="background1" w:themeShade="BF"/>
                        <w:sz w:val="22"/>
                        <w:szCs w:val="22"/>
                        <w:lang w:val="es-C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Subproceso Gestión del Desempeño</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8EEB4" w14:textId="77777777" w:rsidR="00340D40" w:rsidRDefault="00340D40" w:rsidP="005109DA">
      <w:r>
        <w:separator/>
      </w:r>
    </w:p>
  </w:footnote>
  <w:footnote w:type="continuationSeparator" w:id="0">
    <w:p w14:paraId="079DCCD1" w14:textId="77777777" w:rsidR="00340D40" w:rsidRDefault="00340D40" w:rsidP="00510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B6BCA"/>
    <w:multiLevelType w:val="hybridMultilevel"/>
    <w:tmpl w:val="8C1C9D4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3074C69"/>
    <w:multiLevelType w:val="hybridMultilevel"/>
    <w:tmpl w:val="40D82590"/>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3092EEA"/>
    <w:multiLevelType w:val="multilevel"/>
    <w:tmpl w:val="6D7CC27C"/>
    <w:lvl w:ilvl="0">
      <w:start w:val="1"/>
      <w:numFmt w:val="decimal"/>
      <w:lvlText w:val="%1)"/>
      <w:lvlJc w:val="left"/>
      <w:pPr>
        <w:ind w:left="390" w:hanging="390"/>
      </w:pPr>
      <w:rPr>
        <w:rFonts w:hint="default"/>
        <w:b w:val="0"/>
        <w:bCs/>
        <w:sz w:val="22"/>
        <w:szCs w:val="20"/>
      </w:rPr>
    </w:lvl>
    <w:lvl w:ilvl="1">
      <w:start w:val="1"/>
      <w:numFmt w:val="lowerLetter"/>
      <w:lvlText w:val="%2."/>
      <w:lvlJc w:val="left"/>
      <w:pPr>
        <w:tabs>
          <w:tab w:val="num" w:pos="-425"/>
        </w:tabs>
        <w:ind w:left="1015" w:hanging="360"/>
      </w:pPr>
      <w:rPr>
        <w:rFonts w:hint="default"/>
      </w:rPr>
    </w:lvl>
    <w:lvl w:ilvl="2">
      <w:start w:val="1"/>
      <w:numFmt w:val="lowerRoman"/>
      <w:lvlText w:val="%3."/>
      <w:lvlJc w:val="right"/>
      <w:pPr>
        <w:tabs>
          <w:tab w:val="num" w:pos="-425"/>
        </w:tabs>
        <w:ind w:left="1735" w:hanging="180"/>
      </w:pPr>
      <w:rPr>
        <w:rFonts w:hint="default"/>
      </w:rPr>
    </w:lvl>
    <w:lvl w:ilvl="3">
      <w:start w:val="1"/>
      <w:numFmt w:val="decimal"/>
      <w:lvlText w:val="%4."/>
      <w:lvlJc w:val="left"/>
      <w:pPr>
        <w:tabs>
          <w:tab w:val="num" w:pos="-425"/>
        </w:tabs>
        <w:ind w:left="2455" w:hanging="360"/>
      </w:pPr>
      <w:rPr>
        <w:rFonts w:hint="default"/>
      </w:rPr>
    </w:lvl>
    <w:lvl w:ilvl="4">
      <w:start w:val="1"/>
      <w:numFmt w:val="lowerLetter"/>
      <w:lvlText w:val="%5."/>
      <w:lvlJc w:val="left"/>
      <w:pPr>
        <w:tabs>
          <w:tab w:val="num" w:pos="-425"/>
        </w:tabs>
        <w:ind w:left="3175" w:hanging="360"/>
      </w:pPr>
      <w:rPr>
        <w:rFonts w:hint="default"/>
      </w:rPr>
    </w:lvl>
    <w:lvl w:ilvl="5">
      <w:start w:val="1"/>
      <w:numFmt w:val="lowerRoman"/>
      <w:lvlText w:val="%6."/>
      <w:lvlJc w:val="right"/>
      <w:pPr>
        <w:tabs>
          <w:tab w:val="num" w:pos="-425"/>
        </w:tabs>
        <w:ind w:left="3895" w:hanging="180"/>
      </w:pPr>
      <w:rPr>
        <w:rFonts w:hint="default"/>
      </w:rPr>
    </w:lvl>
    <w:lvl w:ilvl="6">
      <w:start w:val="1"/>
      <w:numFmt w:val="decimal"/>
      <w:lvlText w:val="%7."/>
      <w:lvlJc w:val="left"/>
      <w:pPr>
        <w:tabs>
          <w:tab w:val="num" w:pos="-425"/>
        </w:tabs>
        <w:ind w:left="4615" w:hanging="360"/>
      </w:pPr>
      <w:rPr>
        <w:rFonts w:hint="default"/>
      </w:rPr>
    </w:lvl>
    <w:lvl w:ilvl="7">
      <w:start w:val="1"/>
      <w:numFmt w:val="lowerLetter"/>
      <w:lvlText w:val="%8."/>
      <w:lvlJc w:val="left"/>
      <w:pPr>
        <w:tabs>
          <w:tab w:val="num" w:pos="-425"/>
        </w:tabs>
        <w:ind w:left="5335" w:hanging="360"/>
      </w:pPr>
      <w:rPr>
        <w:rFonts w:hint="default"/>
      </w:rPr>
    </w:lvl>
    <w:lvl w:ilvl="8">
      <w:start w:val="1"/>
      <w:numFmt w:val="lowerRoman"/>
      <w:lvlText w:val="%9."/>
      <w:lvlJc w:val="right"/>
      <w:pPr>
        <w:tabs>
          <w:tab w:val="num" w:pos="-425"/>
        </w:tabs>
        <w:ind w:left="6055" w:hanging="180"/>
      </w:pPr>
      <w:rPr>
        <w:rFonts w:hint="default"/>
      </w:rPr>
    </w:lvl>
  </w:abstractNum>
  <w:abstractNum w:abstractNumId="3" w15:restartNumberingAfterBreak="0">
    <w:nsid w:val="358A2E64"/>
    <w:multiLevelType w:val="hybridMultilevel"/>
    <w:tmpl w:val="5F743D46"/>
    <w:lvl w:ilvl="0" w:tplc="6270D816">
      <w:start w:val="1"/>
      <w:numFmt w:val="decimal"/>
      <w:lvlText w:val="%1."/>
      <w:lvlJc w:val="left"/>
      <w:pPr>
        <w:ind w:left="1070" w:hanging="71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A0A3E8F"/>
    <w:multiLevelType w:val="hybridMultilevel"/>
    <w:tmpl w:val="6EFC576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3C35271"/>
    <w:multiLevelType w:val="multilevel"/>
    <w:tmpl w:val="3DC03876"/>
    <w:lvl w:ilvl="0">
      <w:start w:val="1"/>
      <w:numFmt w:val="decimal"/>
      <w:lvlText w:val="%1."/>
      <w:lvlJc w:val="left"/>
      <w:pPr>
        <w:ind w:left="720" w:hanging="360"/>
      </w:pPr>
      <w:rPr>
        <w:color w:val="000000"/>
      </w:rPr>
    </w:lvl>
    <w:lvl w:ilvl="1">
      <w:start w:val="1"/>
      <w:numFmt w:val="decimal"/>
      <w:isLgl/>
      <w:lvlText w:val="%1.%2"/>
      <w:lvlJc w:val="left"/>
      <w:pPr>
        <w:ind w:left="1080" w:hanging="720"/>
      </w:pPr>
      <w:rPr>
        <w:rFonts w:hint="default"/>
        <w:b/>
        <w:color w:val="277498"/>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AEB4DF6"/>
    <w:multiLevelType w:val="hybridMultilevel"/>
    <w:tmpl w:val="2124BCCC"/>
    <w:lvl w:ilvl="0" w:tplc="140A000D">
      <w:start w:val="1"/>
      <w:numFmt w:val="bullet"/>
      <w:lvlText w:val=""/>
      <w:lvlJc w:val="left"/>
      <w:pPr>
        <w:ind w:left="360" w:hanging="360"/>
      </w:pPr>
      <w:rPr>
        <w:rFonts w:ascii="Wingdings" w:hAnsi="Wingdings" w:cs="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6F"/>
    <w:rsid w:val="0000377E"/>
    <w:rsid w:val="00016E3F"/>
    <w:rsid w:val="000456DA"/>
    <w:rsid w:val="000830D3"/>
    <w:rsid w:val="00094901"/>
    <w:rsid w:val="000A0EF5"/>
    <w:rsid w:val="000A2A26"/>
    <w:rsid w:val="000C7344"/>
    <w:rsid w:val="000C7856"/>
    <w:rsid w:val="000D0A58"/>
    <w:rsid w:val="000D3CD2"/>
    <w:rsid w:val="000F6C27"/>
    <w:rsid w:val="00107A0A"/>
    <w:rsid w:val="00114BB1"/>
    <w:rsid w:val="00140C69"/>
    <w:rsid w:val="00157BF0"/>
    <w:rsid w:val="00162F4B"/>
    <w:rsid w:val="00170514"/>
    <w:rsid w:val="0017236B"/>
    <w:rsid w:val="00173EB3"/>
    <w:rsid w:val="00187F6D"/>
    <w:rsid w:val="00194146"/>
    <w:rsid w:val="001B60D8"/>
    <w:rsid w:val="001B75D8"/>
    <w:rsid w:val="001D5453"/>
    <w:rsid w:val="001F657F"/>
    <w:rsid w:val="00214259"/>
    <w:rsid w:val="00223AD1"/>
    <w:rsid w:val="00227114"/>
    <w:rsid w:val="0023206E"/>
    <w:rsid w:val="00264526"/>
    <w:rsid w:val="002A58FD"/>
    <w:rsid w:val="002B2A7B"/>
    <w:rsid w:val="002B6B75"/>
    <w:rsid w:val="002C1D0C"/>
    <w:rsid w:val="002D5087"/>
    <w:rsid w:val="002D570B"/>
    <w:rsid w:val="002E1E4D"/>
    <w:rsid w:val="002E54D0"/>
    <w:rsid w:val="00311411"/>
    <w:rsid w:val="00315C52"/>
    <w:rsid w:val="0032624D"/>
    <w:rsid w:val="0033413B"/>
    <w:rsid w:val="00340D40"/>
    <w:rsid w:val="0035304F"/>
    <w:rsid w:val="003537A2"/>
    <w:rsid w:val="003621E2"/>
    <w:rsid w:val="003809D0"/>
    <w:rsid w:val="003879E7"/>
    <w:rsid w:val="00394EB9"/>
    <w:rsid w:val="003B0583"/>
    <w:rsid w:val="003D0B43"/>
    <w:rsid w:val="003D7A5C"/>
    <w:rsid w:val="003E100B"/>
    <w:rsid w:val="003F20D5"/>
    <w:rsid w:val="003F4E2D"/>
    <w:rsid w:val="00407255"/>
    <w:rsid w:val="00411F36"/>
    <w:rsid w:val="00413970"/>
    <w:rsid w:val="00424F88"/>
    <w:rsid w:val="004267DB"/>
    <w:rsid w:val="00445022"/>
    <w:rsid w:val="00451ADB"/>
    <w:rsid w:val="0045327A"/>
    <w:rsid w:val="004662BF"/>
    <w:rsid w:val="004662F4"/>
    <w:rsid w:val="0047393A"/>
    <w:rsid w:val="004A2662"/>
    <w:rsid w:val="004C6F09"/>
    <w:rsid w:val="004D632A"/>
    <w:rsid w:val="004E56A8"/>
    <w:rsid w:val="004F3A7C"/>
    <w:rsid w:val="00501ACB"/>
    <w:rsid w:val="005104BD"/>
    <w:rsid w:val="005109DA"/>
    <w:rsid w:val="0051636D"/>
    <w:rsid w:val="005229F4"/>
    <w:rsid w:val="00533722"/>
    <w:rsid w:val="005342AC"/>
    <w:rsid w:val="005529D6"/>
    <w:rsid w:val="00576422"/>
    <w:rsid w:val="0058114F"/>
    <w:rsid w:val="0059322B"/>
    <w:rsid w:val="005B30CF"/>
    <w:rsid w:val="005C022F"/>
    <w:rsid w:val="00631692"/>
    <w:rsid w:val="0064526D"/>
    <w:rsid w:val="006478AF"/>
    <w:rsid w:val="00652E22"/>
    <w:rsid w:val="00662326"/>
    <w:rsid w:val="00681DB4"/>
    <w:rsid w:val="0069324A"/>
    <w:rsid w:val="006B7A52"/>
    <w:rsid w:val="006C0443"/>
    <w:rsid w:val="006F6F05"/>
    <w:rsid w:val="007130E4"/>
    <w:rsid w:val="00732417"/>
    <w:rsid w:val="00750997"/>
    <w:rsid w:val="00757C86"/>
    <w:rsid w:val="0077287D"/>
    <w:rsid w:val="00785EA8"/>
    <w:rsid w:val="0079549F"/>
    <w:rsid w:val="00797486"/>
    <w:rsid w:val="00797CF0"/>
    <w:rsid w:val="007A729D"/>
    <w:rsid w:val="007B51A5"/>
    <w:rsid w:val="007B5B9B"/>
    <w:rsid w:val="007C24C7"/>
    <w:rsid w:val="007C2B42"/>
    <w:rsid w:val="007D63BB"/>
    <w:rsid w:val="007F09ED"/>
    <w:rsid w:val="007F1D78"/>
    <w:rsid w:val="00801CDA"/>
    <w:rsid w:val="00812950"/>
    <w:rsid w:val="00827F35"/>
    <w:rsid w:val="00842C0C"/>
    <w:rsid w:val="00852B35"/>
    <w:rsid w:val="008677C2"/>
    <w:rsid w:val="00890B4E"/>
    <w:rsid w:val="00892ADD"/>
    <w:rsid w:val="008C0A10"/>
    <w:rsid w:val="008D1318"/>
    <w:rsid w:val="008E2FB0"/>
    <w:rsid w:val="008F6930"/>
    <w:rsid w:val="009000B7"/>
    <w:rsid w:val="009100DB"/>
    <w:rsid w:val="00920A72"/>
    <w:rsid w:val="009251BB"/>
    <w:rsid w:val="00927577"/>
    <w:rsid w:val="009454B6"/>
    <w:rsid w:val="00945BE9"/>
    <w:rsid w:val="009655A0"/>
    <w:rsid w:val="0097117F"/>
    <w:rsid w:val="00984B92"/>
    <w:rsid w:val="00996EF3"/>
    <w:rsid w:val="009A765D"/>
    <w:rsid w:val="009B43D9"/>
    <w:rsid w:val="009C0105"/>
    <w:rsid w:val="009E6BCC"/>
    <w:rsid w:val="00A059E5"/>
    <w:rsid w:val="00A135F9"/>
    <w:rsid w:val="00A15735"/>
    <w:rsid w:val="00A27262"/>
    <w:rsid w:val="00A309EA"/>
    <w:rsid w:val="00A37047"/>
    <w:rsid w:val="00A37392"/>
    <w:rsid w:val="00A476CD"/>
    <w:rsid w:val="00A6177A"/>
    <w:rsid w:val="00A7711D"/>
    <w:rsid w:val="00A91C04"/>
    <w:rsid w:val="00A91E46"/>
    <w:rsid w:val="00A95EF5"/>
    <w:rsid w:val="00AA4663"/>
    <w:rsid w:val="00AA5DAA"/>
    <w:rsid w:val="00AB1130"/>
    <w:rsid w:val="00AD1D30"/>
    <w:rsid w:val="00AD387D"/>
    <w:rsid w:val="00AE77A4"/>
    <w:rsid w:val="00B400EB"/>
    <w:rsid w:val="00B67C41"/>
    <w:rsid w:val="00B85090"/>
    <w:rsid w:val="00B85339"/>
    <w:rsid w:val="00B87B57"/>
    <w:rsid w:val="00BA0080"/>
    <w:rsid w:val="00BA6754"/>
    <w:rsid w:val="00BC676F"/>
    <w:rsid w:val="00BE667A"/>
    <w:rsid w:val="00BF072D"/>
    <w:rsid w:val="00BF4430"/>
    <w:rsid w:val="00C01A42"/>
    <w:rsid w:val="00C50790"/>
    <w:rsid w:val="00C533DA"/>
    <w:rsid w:val="00C54D7E"/>
    <w:rsid w:val="00C57F6A"/>
    <w:rsid w:val="00C84BF4"/>
    <w:rsid w:val="00CB01DE"/>
    <w:rsid w:val="00CD0AA9"/>
    <w:rsid w:val="00CE0A24"/>
    <w:rsid w:val="00CF37E6"/>
    <w:rsid w:val="00D010F8"/>
    <w:rsid w:val="00D06A87"/>
    <w:rsid w:val="00D43D91"/>
    <w:rsid w:val="00D53DD4"/>
    <w:rsid w:val="00D633D8"/>
    <w:rsid w:val="00D67C6F"/>
    <w:rsid w:val="00D72BB7"/>
    <w:rsid w:val="00D74891"/>
    <w:rsid w:val="00D95080"/>
    <w:rsid w:val="00DD0BF4"/>
    <w:rsid w:val="00E04286"/>
    <w:rsid w:val="00E04FDB"/>
    <w:rsid w:val="00E17B49"/>
    <w:rsid w:val="00E34630"/>
    <w:rsid w:val="00E41C4F"/>
    <w:rsid w:val="00E4615A"/>
    <w:rsid w:val="00E477BF"/>
    <w:rsid w:val="00E55F33"/>
    <w:rsid w:val="00E749DB"/>
    <w:rsid w:val="00E80B8A"/>
    <w:rsid w:val="00EA2100"/>
    <w:rsid w:val="00EC2A95"/>
    <w:rsid w:val="00EC49A2"/>
    <w:rsid w:val="00EE4CCB"/>
    <w:rsid w:val="00F10CB0"/>
    <w:rsid w:val="00F354B0"/>
    <w:rsid w:val="00F43772"/>
    <w:rsid w:val="00F50628"/>
    <w:rsid w:val="00F50E93"/>
    <w:rsid w:val="00F56285"/>
    <w:rsid w:val="00F6167C"/>
    <w:rsid w:val="00F72315"/>
    <w:rsid w:val="00F90A16"/>
    <w:rsid w:val="00F90C3E"/>
    <w:rsid w:val="00F91DCA"/>
    <w:rsid w:val="00FA0B83"/>
    <w:rsid w:val="00FA70FC"/>
    <w:rsid w:val="00FC4786"/>
    <w:rsid w:val="00FF373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D562C"/>
  <w15:chartTrackingRefBased/>
  <w15:docId w15:val="{76808566-6846-4282-849D-7F13D5AB1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6F"/>
    <w:pPr>
      <w:spacing w:after="0" w:line="240" w:lineRule="auto"/>
    </w:pPr>
    <w:rPr>
      <w:rFonts w:ascii="Times New Roman" w:eastAsia="Batang" w:hAnsi="Times New Roman" w:cs="Times New Roman"/>
      <w:sz w:val="24"/>
      <w:szCs w:val="24"/>
      <w:lang w:val="en-US" w:eastAsia="ko-K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67C6F"/>
    <w:pPr>
      <w:ind w:left="720"/>
      <w:contextualSpacing/>
    </w:pPr>
  </w:style>
  <w:style w:type="table" w:styleId="Tablaconcuadrcula">
    <w:name w:val="Table Grid"/>
    <w:basedOn w:val="Tablanormal"/>
    <w:uiPriority w:val="39"/>
    <w:rsid w:val="00D67C6F"/>
    <w:pPr>
      <w:spacing w:after="0" w:line="240" w:lineRule="auto"/>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4E2D"/>
    <w:pPr>
      <w:spacing w:before="100" w:beforeAutospacing="1" w:after="100" w:afterAutospacing="1"/>
    </w:pPr>
    <w:rPr>
      <w:rFonts w:eastAsia="Calibri"/>
      <w:lang w:val="es-CR" w:eastAsia="es-CR"/>
    </w:rPr>
  </w:style>
  <w:style w:type="paragraph" w:styleId="Encabezado">
    <w:name w:val="header"/>
    <w:basedOn w:val="Normal"/>
    <w:link w:val="EncabezadoCar"/>
    <w:uiPriority w:val="99"/>
    <w:unhideWhenUsed/>
    <w:rsid w:val="005109DA"/>
    <w:pPr>
      <w:tabs>
        <w:tab w:val="center" w:pos="4419"/>
        <w:tab w:val="right" w:pos="8838"/>
      </w:tabs>
    </w:pPr>
  </w:style>
  <w:style w:type="character" w:customStyle="1" w:styleId="EncabezadoCar">
    <w:name w:val="Encabezado Car"/>
    <w:basedOn w:val="Fuentedeprrafopredeter"/>
    <w:link w:val="Encabezado"/>
    <w:uiPriority w:val="99"/>
    <w:rsid w:val="005109DA"/>
    <w:rPr>
      <w:rFonts w:ascii="Times New Roman" w:eastAsia="Batang" w:hAnsi="Times New Roman" w:cs="Times New Roman"/>
      <w:sz w:val="24"/>
      <w:szCs w:val="24"/>
      <w:lang w:val="en-US" w:eastAsia="ko-KR"/>
    </w:rPr>
  </w:style>
  <w:style w:type="paragraph" w:styleId="Piedepgina">
    <w:name w:val="footer"/>
    <w:basedOn w:val="Normal"/>
    <w:link w:val="PiedepginaCar"/>
    <w:uiPriority w:val="99"/>
    <w:unhideWhenUsed/>
    <w:rsid w:val="005109DA"/>
    <w:pPr>
      <w:tabs>
        <w:tab w:val="center" w:pos="4419"/>
        <w:tab w:val="right" w:pos="8838"/>
      </w:tabs>
    </w:pPr>
  </w:style>
  <w:style w:type="character" w:customStyle="1" w:styleId="PiedepginaCar">
    <w:name w:val="Pie de página Car"/>
    <w:basedOn w:val="Fuentedeprrafopredeter"/>
    <w:link w:val="Piedepgina"/>
    <w:uiPriority w:val="99"/>
    <w:rsid w:val="005109DA"/>
    <w:rPr>
      <w:rFonts w:ascii="Times New Roman" w:eastAsia="Batang" w:hAnsi="Times New Roman" w:cs="Times New Roman"/>
      <w:sz w:val="24"/>
      <w:szCs w:val="24"/>
      <w:lang w:val="en-US" w:eastAsia="ko-KR"/>
    </w:rPr>
  </w:style>
  <w:style w:type="character" w:customStyle="1" w:styleId="Textodemarcadordeposicin">
    <w:name w:val="Texto de marcador de posición"/>
    <w:basedOn w:val="Fuentedeprrafopredeter"/>
    <w:uiPriority w:val="99"/>
    <w:semiHidden/>
    <w:rsid w:val="003530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79764">
      <w:bodyDiv w:val="1"/>
      <w:marLeft w:val="0"/>
      <w:marRight w:val="0"/>
      <w:marTop w:val="0"/>
      <w:marBottom w:val="0"/>
      <w:divBdr>
        <w:top w:val="none" w:sz="0" w:space="0" w:color="auto"/>
        <w:left w:val="none" w:sz="0" w:space="0" w:color="auto"/>
        <w:bottom w:val="none" w:sz="0" w:space="0" w:color="auto"/>
        <w:right w:val="none" w:sz="0" w:space="0" w:color="auto"/>
      </w:divBdr>
    </w:div>
    <w:div w:id="564220438">
      <w:bodyDiv w:val="1"/>
      <w:marLeft w:val="0"/>
      <w:marRight w:val="0"/>
      <w:marTop w:val="0"/>
      <w:marBottom w:val="0"/>
      <w:divBdr>
        <w:top w:val="none" w:sz="0" w:space="0" w:color="auto"/>
        <w:left w:val="none" w:sz="0" w:space="0" w:color="auto"/>
        <w:bottom w:val="none" w:sz="0" w:space="0" w:color="auto"/>
        <w:right w:val="none" w:sz="0" w:space="0" w:color="auto"/>
      </w:divBdr>
    </w:div>
    <w:div w:id="118051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Word_Document1.docx"/><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package" Target="embeddings/Microsoft_Word_Document.doc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A7CB409E1FD4C08AFA7171C7AFBEF0A"/>
        <w:category>
          <w:name w:val="General"/>
          <w:gallery w:val="placeholder"/>
        </w:category>
        <w:types>
          <w:type w:val="bbPlcHdr"/>
        </w:types>
        <w:behaviors>
          <w:behavior w:val="content"/>
        </w:behaviors>
        <w:guid w:val="{C8F6FB99-ED9A-49E3-A99C-0E0AF6C92386}"/>
      </w:docPartPr>
      <w:docPartBody>
        <w:p w:rsidR="00410D56" w:rsidRDefault="009F769E" w:rsidP="009F769E">
          <w:pPr>
            <w:pStyle w:val="CA7CB409E1FD4C08AFA7171C7AFBEF0A"/>
          </w:pPr>
          <w:r>
            <w:rPr>
              <w:rStyle w:val="Textodemarcadordeposicin"/>
              <w:lang w:val="es-ES"/>
            </w:rPr>
            <w:t>[Autor]</w:t>
          </w:r>
        </w:p>
      </w:docPartBody>
    </w:docPart>
    <w:docPart>
      <w:docPartPr>
        <w:name w:val="473662F30802484C84559B8DD6E6FB54"/>
        <w:category>
          <w:name w:val="General"/>
          <w:gallery w:val="placeholder"/>
        </w:category>
        <w:types>
          <w:type w:val="bbPlcHdr"/>
        </w:types>
        <w:behaviors>
          <w:behavior w:val="content"/>
        </w:behaviors>
        <w:guid w:val="{6295653C-5EEF-426E-B078-62623AE80241}"/>
      </w:docPartPr>
      <w:docPartBody>
        <w:p w:rsidR="00410D56" w:rsidRDefault="009F769E" w:rsidP="009F769E">
          <w:pPr>
            <w:pStyle w:val="473662F30802484C84559B8DD6E6FB54"/>
          </w:pPr>
          <w:r>
            <w:rPr>
              <w:rStyle w:val="Textodemarcadordeposicin"/>
              <w:lang w:val="es-ES"/>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Daytona Pro Condensed">
    <w:altName w:val="Daytona Pro Condensed"/>
    <w:charset w:val="00"/>
    <w:family w:val="swiss"/>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9E"/>
    <w:rsid w:val="0018455E"/>
    <w:rsid w:val="002B6F7E"/>
    <w:rsid w:val="002D620A"/>
    <w:rsid w:val="002D7400"/>
    <w:rsid w:val="002E07A2"/>
    <w:rsid w:val="00410D56"/>
    <w:rsid w:val="007223CB"/>
    <w:rsid w:val="009F769E"/>
    <w:rsid w:val="00A5154A"/>
    <w:rsid w:val="00B22D75"/>
    <w:rsid w:val="00CE0859"/>
    <w:rsid w:val="00CF3BA3"/>
    <w:rsid w:val="00EF523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911FF84EA94C41B5A2C52D95565428D0">
    <w:name w:val="911FF84EA94C41B5A2C52D95565428D0"/>
    <w:rsid w:val="009F769E"/>
  </w:style>
  <w:style w:type="character" w:customStyle="1" w:styleId="Textodemarcadordeposicin">
    <w:name w:val="Texto de marcador de posición"/>
    <w:basedOn w:val="Fuentedeprrafopredeter"/>
    <w:uiPriority w:val="99"/>
    <w:semiHidden/>
    <w:rsid w:val="009F769E"/>
    <w:rPr>
      <w:color w:val="808080"/>
    </w:rPr>
  </w:style>
  <w:style w:type="paragraph" w:customStyle="1" w:styleId="CA7CB409E1FD4C08AFA7171C7AFBEF0A">
    <w:name w:val="CA7CB409E1FD4C08AFA7171C7AFBEF0A"/>
    <w:rsid w:val="009F769E"/>
  </w:style>
  <w:style w:type="paragraph" w:customStyle="1" w:styleId="473662F30802484C84559B8DD6E6FB54">
    <w:name w:val="473662F30802484C84559B8DD6E6FB54"/>
    <w:rsid w:val="009F7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8D101-B53A-49E4-87D6-9CB77ABC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2777</Words>
  <Characters>15278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Guía para la determinación del factor rendimiento</dc:creator>
  <cp:keywords/>
  <dc:description/>
  <cp:lastModifiedBy>Gabriela Fonseca Rojas</cp:lastModifiedBy>
  <cp:revision>88</cp:revision>
  <dcterms:created xsi:type="dcterms:W3CDTF">2020-06-03T22:27:00Z</dcterms:created>
  <dcterms:modified xsi:type="dcterms:W3CDTF">2020-06-10T20:46:00Z</dcterms:modified>
</cp:coreProperties>
</file>